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bidi w:val="0"/>
        <w:outlineLvl w:val="9"/>
        <w:rPr>
          <w:rFonts w:hint="eastAsia" w:ascii="MS Gothic" w:hAnsi="MS Gothic" w:eastAsia="MS Gothic" w:cs="MS Gothic"/>
          <w:sz w:val="28"/>
          <w:szCs w:val="28"/>
        </w:rPr>
      </w:pPr>
      <w:r>
        <w:rPr>
          <w:rFonts w:hint="eastAsia" w:ascii="MS Gothic" w:hAnsi="MS Gothic" w:eastAsia="MS Gothic" w:cs="MS Gothic"/>
          <w:sz w:val="28"/>
          <w:szCs w:val="28"/>
        </w:rPr>
        <w:drawing>
          <wp:anchor distT="0" distB="0" distL="114300" distR="114300" simplePos="0" relativeHeight="251659264" behindDoc="1" locked="0" layoutInCell="1" allowOverlap="1">
            <wp:simplePos x="0" y="0"/>
            <wp:positionH relativeFrom="column">
              <wp:posOffset>-7564755</wp:posOffset>
            </wp:positionH>
            <wp:positionV relativeFrom="paragraph">
              <wp:posOffset>-8291830</wp:posOffset>
            </wp:positionV>
            <wp:extent cx="17994630" cy="17183100"/>
            <wp:effectExtent l="2766695" t="0" r="2047875" b="0"/>
            <wp:wrapNone/>
            <wp:docPr id="41" name="图片 41" descr="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455"/>
                    <pic:cNvPicPr>
                      <a:picLocks noChangeAspect="1"/>
                    </pic:cNvPicPr>
                  </pic:nvPicPr>
                  <pic:blipFill>
                    <a:blip r:embed="rId5">
                      <a:clrChange>
                        <a:clrFrom>
                          <a:srgbClr val="808080">
                            <a:alpha val="50196"/>
                          </a:srgbClr>
                        </a:clrFrom>
                        <a:clrTo>
                          <a:srgbClr val="808080">
                            <a:alpha val="50196"/>
                            <a:alpha val="0"/>
                          </a:srgbClr>
                        </a:clrTo>
                      </a:clrChange>
                    </a:blip>
                    <a:stretch>
                      <a:fillRect/>
                    </a:stretch>
                  </pic:blipFill>
                  <pic:spPr>
                    <a:xfrm rot="18900000">
                      <a:off x="0" y="0"/>
                      <a:ext cx="17994630" cy="17183100"/>
                    </a:xfrm>
                    <a:prstGeom prst="rect">
                      <a:avLst/>
                    </a:prstGeom>
                  </pic:spPr>
                </pic:pic>
              </a:graphicData>
            </a:graphic>
          </wp:anchor>
        </w:drawing>
      </w:r>
    </w:p>
    <w:p>
      <w:pPr>
        <w:pStyle w:val="4"/>
        <w:bidi w:val="0"/>
        <w:outlineLvl w:val="9"/>
        <w:rPr>
          <w:rFonts w:hint="eastAsia" w:ascii="MS Gothic" w:hAnsi="MS Gothic" w:eastAsia="MS Gothic" w:cs="MS Gothic"/>
          <w:sz w:val="28"/>
          <w:szCs w:val="28"/>
        </w:rPr>
      </w:pPr>
    </w:p>
    <w:p>
      <w:pPr>
        <w:pStyle w:val="4"/>
        <w:bidi w:val="0"/>
        <w:outlineLvl w:val="9"/>
        <w:rPr>
          <w:rFonts w:hint="eastAsia" w:ascii="MS Gothic" w:hAnsi="MS Gothic" w:eastAsia="MS Gothic" w:cs="MS Gothic"/>
          <w:sz w:val="28"/>
          <w:szCs w:val="28"/>
        </w:rPr>
      </w:pPr>
    </w:p>
    <w:p>
      <w:pPr>
        <w:pStyle w:val="4"/>
        <w:bidi w:val="0"/>
        <w:outlineLvl w:val="9"/>
        <w:rPr>
          <w:rFonts w:hint="eastAsia" w:ascii="MS Gothic" w:hAnsi="MS Gothic" w:eastAsia="MS Gothic" w:cs="MS Gothic"/>
          <w:sz w:val="28"/>
          <w:szCs w:val="28"/>
        </w:rPr>
      </w:pPr>
    </w:p>
    <w:p>
      <w:pPr>
        <w:bidi w:val="0"/>
        <w:jc w:val="center"/>
        <w:outlineLvl w:val="0"/>
        <w:rPr>
          <w:sz w:val="48"/>
          <w:szCs w:val="48"/>
        </w:rPr>
      </w:pPr>
      <w:r>
        <w:rPr>
          <w:rFonts w:hint="eastAsia"/>
          <w:sz w:val="48"/>
          <w:szCs w:val="48"/>
        </w:rPr>
        <w:t>-</w:t>
      </w:r>
      <w:r>
        <w:rPr>
          <w:rFonts w:hint="eastAsia"/>
          <w:sz w:val="48"/>
          <w:szCs w:val="48"/>
          <w:lang w:val="en-US" w:eastAsia="zh-CN"/>
        </w:rPr>
        <w:t xml:space="preserve"> </w:t>
      </w:r>
      <w:r>
        <w:rPr>
          <w:rFonts w:hint="eastAsia"/>
          <w:sz w:val="48"/>
          <w:szCs w:val="48"/>
        </w:rPr>
        <w:t>{{ template }} -</w:t>
      </w:r>
    </w:p>
    <w:p>
      <w:pPr>
        <w:bidi w:val="0"/>
        <w:jc w:val="center"/>
        <w:outlineLvl w:val="0"/>
        <w:rPr>
          <w:rFonts w:hint="eastAsia"/>
          <w:sz w:val="44"/>
          <w:szCs w:val="44"/>
        </w:rPr>
      </w:pPr>
      <w:r>
        <w:rPr>
          <w:rFonts w:hint="eastAsia"/>
          <w:sz w:val="44"/>
          <w:szCs w:val="44"/>
        </w:rPr>
        <w:t>商标监控报告</w:t>
      </w:r>
    </w:p>
    <w:p>
      <w:pPr>
        <w:bidi w:val="0"/>
        <w:jc w:val="center"/>
        <w:outlineLvl w:val="0"/>
        <w:rPr>
          <w:rFonts w:hint="eastAsia"/>
          <w:sz w:val="44"/>
          <w:szCs w:val="44"/>
        </w:rPr>
      </w:pPr>
    </w:p>
    <w:p>
      <w:pPr>
        <w:bidi w:val="0"/>
        <w:jc w:val="center"/>
        <w:outlineLvl w:val="0"/>
        <w:rPr>
          <w:rFonts w:hint="eastAsia"/>
          <w:sz w:val="44"/>
          <w:szCs w:val="44"/>
        </w:rPr>
      </w:pPr>
    </w:p>
    <w:p>
      <w:pPr>
        <w:bidi w:val="0"/>
        <w:jc w:val="center"/>
        <w:outlineLvl w:val="0"/>
        <w:rPr>
          <w:rFonts w:hint="eastAsia"/>
          <w:sz w:val="44"/>
          <w:szCs w:val="44"/>
        </w:rPr>
      </w:pPr>
    </w:p>
    <w:p>
      <w:pPr>
        <w:bidi w:val="0"/>
        <w:jc w:val="center"/>
        <w:outlineLvl w:val="0"/>
        <w:rPr>
          <w:rFonts w:hint="eastAsia"/>
          <w:sz w:val="44"/>
          <w:szCs w:val="44"/>
        </w:rPr>
      </w:pPr>
    </w:p>
    <w:p>
      <w:pPr>
        <w:bidi w:val="0"/>
        <w:jc w:val="center"/>
        <w:outlineLvl w:val="0"/>
        <w:rPr>
          <w:rFonts w:hint="eastAsia"/>
          <w:sz w:val="44"/>
          <w:szCs w:val="44"/>
        </w:rPr>
      </w:pPr>
    </w:p>
    <w:p>
      <w:pPr>
        <w:bidi w:val="0"/>
        <w:jc w:val="center"/>
        <w:outlineLvl w:val="0"/>
        <w:rPr>
          <w:rFonts w:hint="eastAsia"/>
          <w:sz w:val="44"/>
          <w:szCs w:val="44"/>
        </w:rPr>
      </w:pPr>
    </w:p>
    <w:p>
      <w:pPr>
        <w:bidi w:val="0"/>
        <w:jc w:val="center"/>
        <w:outlineLvl w:val="0"/>
        <w:rPr>
          <w:rFonts w:hint="eastAsia"/>
          <w:sz w:val="44"/>
          <w:szCs w:val="44"/>
        </w:rPr>
      </w:pPr>
    </w:p>
    <w:p>
      <w:pPr>
        <w:bidi w:val="0"/>
        <w:jc w:val="center"/>
        <w:outlineLvl w:val="0"/>
        <w:rPr>
          <w:rFonts w:hint="eastAsia"/>
          <w:sz w:val="44"/>
          <w:szCs w:val="44"/>
        </w:rPr>
      </w:pPr>
    </w:p>
    <w:p>
      <w:pPr>
        <w:bidi w:val="0"/>
        <w:jc w:val="center"/>
        <w:outlineLvl w:val="0"/>
        <w:rPr>
          <w:rFonts w:hint="eastAsia"/>
          <w:sz w:val="44"/>
          <w:szCs w:val="44"/>
        </w:rPr>
      </w:pPr>
    </w:p>
    <w:p>
      <w:pPr>
        <w:bidi w:val="0"/>
        <w:jc w:val="center"/>
        <w:outlineLvl w:val="0"/>
        <w:rPr>
          <w:rFonts w:hint="eastAsia"/>
          <w:sz w:val="44"/>
          <w:szCs w:val="44"/>
        </w:rPr>
      </w:pPr>
    </w:p>
    <w:p>
      <w:pPr>
        <w:bidi w:val="0"/>
        <w:jc w:val="both"/>
        <w:outlineLvl w:val="0"/>
        <w:rPr>
          <w:rFonts w:hint="eastAsia"/>
          <w:sz w:val="44"/>
          <w:szCs w:val="44"/>
        </w:rPr>
      </w:pPr>
    </w:p>
    <w:p>
      <w:pPr>
        <w:bidi w:val="0"/>
        <w:jc w:val="center"/>
        <w:outlineLvl w:val="0"/>
        <w:rPr>
          <w:rFonts w:hint="eastAsia"/>
          <w:sz w:val="30"/>
          <w:szCs w:val="30"/>
        </w:rPr>
      </w:pPr>
      <w:r>
        <w:rPr>
          <w:rFonts w:hint="eastAsia"/>
          <w:sz w:val="30"/>
          <w:szCs w:val="30"/>
          <w:lang w:val="en-US" w:eastAsia="zh-CN"/>
        </w:rPr>
        <w:t>{{nowtime}}</w:t>
      </w:r>
    </w:p>
    <w:p>
      <w:pPr>
        <w:bidi w:val="0"/>
        <w:jc w:val="center"/>
        <w:outlineLvl w:val="0"/>
        <w:rPr>
          <w:rFonts w:hint="eastAsia"/>
          <w:sz w:val="44"/>
          <w:szCs w:val="44"/>
        </w:rPr>
      </w:pPr>
    </w:p>
    <w:p>
      <w:pPr>
        <w:rPr>
          <w:rFonts w:hint="default" w:eastAsia="宋体"/>
          <w:sz w:val="72"/>
          <w:szCs w:val="72"/>
          <w:lang w:val="en-US" w:eastAsia="zh-CN"/>
        </w:rPr>
      </w:pPr>
      <w:r>
        <w:rPr>
          <w:rFonts w:hint="eastAsia"/>
          <w:sz w:val="72"/>
          <w:szCs w:val="72"/>
        </w:rPr>
        <w:br w:type="page"/>
      </w:r>
    </w:p>
    <w:p>
      <w:pPr>
        <w:bidi w:val="0"/>
        <w:jc w:val="center"/>
        <w:outlineLvl w:val="0"/>
        <w:rPr>
          <w:rFonts w:hint="eastAsia"/>
          <w:sz w:val="36"/>
          <w:szCs w:val="36"/>
        </w:rPr>
      </w:pPr>
    </w:p>
    <w:sdt>
      <w:sdtPr>
        <w:rPr>
          <w:rFonts w:ascii="宋体" w:hAnsi="宋体" w:eastAsia="宋体" w:cs="宋体"/>
          <w:kern w:val="2"/>
          <w:sz w:val="21"/>
          <w:szCs w:val="21"/>
          <w:lang w:val="en-US" w:eastAsia="zh-CN" w:bidi="ar-SA"/>
        </w:rPr>
        <w:id w:val="147464964"/>
        <w15:color w:val="DBDBDB"/>
        <w:docPartObj>
          <w:docPartGallery w:val="Table of Contents"/>
          <w:docPartUnique/>
        </w:docPartObj>
      </w:sdtPr>
      <w:sdtEndPr>
        <w:rPr>
          <w:rFonts w:ascii="Times New Roman" w:hAnsi="Times New Roman" w:eastAsia="宋体" w:cs="Times New Roman"/>
          <w:kern w:val="2"/>
          <w:sz w:val="20"/>
          <w:szCs w:val="20"/>
          <w:lang w:val="en-US" w:eastAsia="zh-CN" w:bidi="ar-SA"/>
        </w:rPr>
      </w:sdtEndPr>
      <w:sdtContent>
        <w:p>
          <w:pPr>
            <w:spacing w:before="0" w:beforeLines="0" w:after="0" w:afterLines="0" w:line="240" w:lineRule="auto"/>
            <w:ind w:left="0" w:leftChars="0" w:right="0" w:rightChars="0" w:firstLine="0" w:firstLineChars="0"/>
            <w:jc w:val="center"/>
          </w:pPr>
          <w:bookmarkStart w:id="0" w:name="_Toc6345_WPSOffice_Type3"/>
          <w:r>
            <w:rPr>
              <w:rFonts w:ascii="宋体" w:hAnsi="宋体" w:eastAsia="宋体"/>
              <w:sz w:val="21"/>
            </w:rPr>
            <w:t>目录</w:t>
          </w:r>
        </w:p>
        <w:p>
          <w:pPr>
            <w:pStyle w:val="18"/>
            <w:tabs>
              <w:tab w:val="right" w:leader="dot" w:pos="8306"/>
            </w:tabs>
          </w:pPr>
          <w:r>
            <w:fldChar w:fldCharType="begin"/>
          </w:r>
          <w:r>
            <w:instrText xml:space="preserve"> HYPERLINK \l _Toc1767_WPSOffice_Level1 </w:instrText>
          </w:r>
          <w:r>
            <w:fldChar w:fldCharType="separate"/>
          </w:r>
          <w:sdt>
            <w:sdtPr>
              <w:rPr>
                <w:rFonts w:ascii="Calibri" w:hAnsi="Calibri" w:eastAsia="宋体" w:cs="宋体"/>
                <w:kern w:val="2"/>
                <w:sz w:val="21"/>
                <w:szCs w:val="21"/>
                <w:lang w:val="en-US" w:eastAsia="zh-CN" w:bidi="ar-SA"/>
              </w:rPr>
              <w:id w:val="147464964"/>
              <w:placeholder>
                <w:docPart w:val="{20891af7-8b97-4ddd-b445-c067efb3f2e6}"/>
              </w:placeholder>
              <w15:color w:val="509DF3"/>
            </w:sdtPr>
            <w:sdtEndPr>
              <w:rPr>
                <w:rFonts w:ascii="Calibri" w:hAnsi="Calibri" w:eastAsia="宋体" w:cs="宋体"/>
                <w:kern w:val="2"/>
                <w:sz w:val="21"/>
                <w:szCs w:val="21"/>
                <w:lang w:val="en-US" w:eastAsia="zh-CN" w:bidi="ar-SA"/>
              </w:rPr>
            </w:sdtEndPr>
            <w:sdtContent>
              <w:r>
                <w:rPr>
                  <w:rFonts w:hint="eastAsia" w:ascii="Calibri" w:hAnsi="Calibri" w:eastAsia="宋体" w:cs="宋体"/>
                </w:rPr>
                <w:t xml:space="preserve">一、 </w:t>
              </w:r>
              <w:r>
                <w:rPr>
                  <w:rFonts w:ascii="Calibri" w:hAnsi="Calibri" w:eastAsia="宋体" w:cs="宋体"/>
                </w:rPr>
                <w:t>工商基本信息</w:t>
              </w:r>
            </w:sdtContent>
          </w:sdt>
          <w:r>
            <w:tab/>
          </w:r>
          <w:bookmarkStart w:id="1" w:name="_Toc1767_WPSOffice_Level1Page"/>
          <w:r>
            <w:t>3</w:t>
          </w:r>
          <w:bookmarkEnd w:id="1"/>
          <w:r>
            <w:fldChar w:fldCharType="end"/>
          </w:r>
        </w:p>
        <w:p>
          <w:pPr>
            <w:pStyle w:val="18"/>
            <w:tabs>
              <w:tab w:val="right" w:leader="dot" w:pos="8306"/>
            </w:tabs>
          </w:pPr>
          <w:r>
            <w:fldChar w:fldCharType="begin"/>
          </w:r>
          <w:r>
            <w:instrText xml:space="preserve"> HYPERLINK \l _Toc6345_WPSOffice_Level1 </w:instrText>
          </w:r>
          <w:r>
            <w:fldChar w:fldCharType="separate"/>
          </w:r>
          <w:sdt>
            <w:sdtPr>
              <w:rPr>
                <w:rFonts w:ascii="Calibri" w:hAnsi="Calibri" w:eastAsia="宋体" w:cs="宋体"/>
                <w:kern w:val="2"/>
                <w:sz w:val="21"/>
                <w:szCs w:val="21"/>
                <w:lang w:val="en-US" w:eastAsia="zh-CN" w:bidi="ar-SA"/>
              </w:rPr>
              <w:id w:val="147464964"/>
              <w:placeholder>
                <w:docPart w:val="{bb524b98-3e45-4e30-8592-172557fae85b}"/>
              </w:placeholder>
              <w15:color w:val="509DF3"/>
            </w:sdtPr>
            <w:sdtEndPr>
              <w:rPr>
                <w:rFonts w:ascii="Calibri" w:hAnsi="Calibri" w:eastAsia="宋体" w:cs="宋体"/>
                <w:kern w:val="2"/>
                <w:sz w:val="21"/>
                <w:szCs w:val="21"/>
                <w:lang w:val="en-US" w:eastAsia="zh-CN" w:bidi="ar-SA"/>
              </w:rPr>
            </w:sdtEndPr>
            <w:sdtContent>
              <w:r>
                <w:rPr>
                  <w:rFonts w:hint="eastAsia" w:ascii="Calibri" w:hAnsi="Calibri" w:eastAsia="宋体" w:cs="宋体"/>
                </w:rPr>
                <w:t>二、 商标注册情况分析</w:t>
              </w:r>
            </w:sdtContent>
          </w:sdt>
          <w:r>
            <w:tab/>
          </w:r>
          <w:bookmarkStart w:id="2" w:name="_Toc6345_WPSOffice_Level1Page"/>
          <w:r>
            <w:t>4</w:t>
          </w:r>
          <w:bookmarkEnd w:id="2"/>
          <w:r>
            <w:fldChar w:fldCharType="end"/>
          </w:r>
        </w:p>
        <w:p>
          <w:pPr>
            <w:pStyle w:val="19"/>
            <w:tabs>
              <w:tab w:val="right" w:leader="dot" w:pos="8306"/>
            </w:tabs>
            <w:rPr>
              <w:rFonts w:hint="eastAsia" w:ascii="宋体" w:hAnsi="宋体" w:eastAsia="宋体" w:cs="宋体"/>
              <w:sz w:val="18"/>
              <w:szCs w:val="18"/>
            </w:rPr>
          </w:pPr>
          <w:r>
            <w:rPr>
              <w:rFonts w:hint="eastAsia" w:ascii="宋体" w:hAnsi="宋体" w:eastAsia="宋体" w:cs="宋体"/>
              <w:sz w:val="18"/>
              <w:szCs w:val="18"/>
            </w:rPr>
            <w:fldChar w:fldCharType="begin"/>
          </w:r>
          <w:r>
            <w:rPr>
              <w:rFonts w:hint="eastAsia" w:ascii="宋体" w:hAnsi="宋体" w:eastAsia="宋体" w:cs="宋体"/>
              <w:sz w:val="18"/>
              <w:szCs w:val="18"/>
            </w:rPr>
            <w:instrText xml:space="preserve"> HYPERLINK \l _Toc6345_WPSOffice_Level2 </w:instrText>
          </w:r>
          <w:r>
            <w:rPr>
              <w:rFonts w:hint="eastAsia" w:ascii="宋体" w:hAnsi="宋体" w:eastAsia="宋体" w:cs="宋体"/>
              <w:sz w:val="18"/>
              <w:szCs w:val="18"/>
            </w:rPr>
            <w:fldChar w:fldCharType="separate"/>
          </w:r>
          <w:sdt>
            <w:sdtPr>
              <w:rPr>
                <w:rFonts w:hint="eastAsia" w:ascii="宋体" w:hAnsi="宋体" w:eastAsia="宋体" w:cs="宋体"/>
                <w:kern w:val="2"/>
                <w:sz w:val="18"/>
                <w:szCs w:val="18"/>
                <w:lang w:val="en-US" w:eastAsia="zh-CN" w:bidi="ar-SA"/>
              </w:rPr>
              <w:id w:val="147464964"/>
              <w:placeholder>
                <w:docPart w:val="{f5d125b8-6c74-47dc-aceb-57d2b34339d6}"/>
              </w:placeholder>
              <w15:color w:val="509DF3"/>
            </w:sdtPr>
            <w:sdtEndPr>
              <w:rPr>
                <w:rFonts w:hint="eastAsia" w:ascii="宋体" w:hAnsi="宋体" w:eastAsia="宋体" w:cs="宋体"/>
                <w:kern w:val="2"/>
                <w:sz w:val="18"/>
                <w:szCs w:val="18"/>
                <w:lang w:val="en-US" w:eastAsia="zh-CN" w:bidi="ar-SA"/>
              </w:rPr>
            </w:sdtEndPr>
            <w:sdtContent>
              <w:r>
                <w:rPr>
                  <w:rFonts w:hint="eastAsia" w:ascii="宋体" w:hAnsi="宋体" w:eastAsia="宋体" w:cs="宋体"/>
                  <w:sz w:val="18"/>
                  <w:szCs w:val="18"/>
                </w:rPr>
                <w:t>1、知产价值评估</w:t>
              </w:r>
            </w:sdtContent>
          </w:sdt>
          <w:r>
            <w:rPr>
              <w:rFonts w:hint="eastAsia" w:ascii="宋体" w:hAnsi="宋体" w:eastAsia="宋体" w:cs="宋体"/>
              <w:sz w:val="18"/>
              <w:szCs w:val="18"/>
            </w:rPr>
            <w:tab/>
          </w:r>
          <w:bookmarkStart w:id="3" w:name="_Toc6345_WPSOffice_Level2Page"/>
          <w:r>
            <w:rPr>
              <w:rFonts w:hint="eastAsia" w:ascii="宋体" w:hAnsi="宋体" w:eastAsia="宋体" w:cs="宋体"/>
              <w:sz w:val="18"/>
              <w:szCs w:val="18"/>
            </w:rPr>
            <w:t>4</w:t>
          </w:r>
          <w:bookmarkEnd w:id="3"/>
          <w:r>
            <w:rPr>
              <w:rFonts w:hint="eastAsia" w:ascii="宋体" w:hAnsi="宋体" w:eastAsia="宋体" w:cs="宋体"/>
              <w:sz w:val="18"/>
              <w:szCs w:val="18"/>
            </w:rPr>
            <w:fldChar w:fldCharType="end"/>
          </w:r>
        </w:p>
        <w:p>
          <w:pPr>
            <w:pStyle w:val="19"/>
            <w:tabs>
              <w:tab w:val="right" w:leader="dot" w:pos="8306"/>
            </w:tabs>
            <w:rPr>
              <w:rFonts w:hint="eastAsia" w:ascii="宋体" w:hAnsi="宋体" w:eastAsia="宋体" w:cs="宋体"/>
              <w:sz w:val="18"/>
              <w:szCs w:val="18"/>
            </w:rPr>
          </w:pPr>
          <w:r>
            <w:rPr>
              <w:rFonts w:hint="eastAsia" w:ascii="宋体" w:hAnsi="宋体" w:eastAsia="宋体" w:cs="宋体"/>
              <w:sz w:val="18"/>
              <w:szCs w:val="18"/>
            </w:rPr>
            <w:fldChar w:fldCharType="begin"/>
          </w:r>
          <w:r>
            <w:rPr>
              <w:rFonts w:hint="eastAsia" w:ascii="宋体" w:hAnsi="宋体" w:eastAsia="宋体" w:cs="宋体"/>
              <w:sz w:val="18"/>
              <w:szCs w:val="18"/>
            </w:rPr>
            <w:instrText xml:space="preserve"> HYPERLINK \l _Toc32236_WPSOffice_Level2 </w:instrText>
          </w:r>
          <w:r>
            <w:rPr>
              <w:rFonts w:hint="eastAsia" w:ascii="宋体" w:hAnsi="宋体" w:eastAsia="宋体" w:cs="宋体"/>
              <w:sz w:val="18"/>
              <w:szCs w:val="18"/>
            </w:rPr>
            <w:fldChar w:fldCharType="separate"/>
          </w:r>
          <w:sdt>
            <w:sdtPr>
              <w:rPr>
                <w:rFonts w:hint="eastAsia" w:ascii="宋体" w:hAnsi="宋体" w:eastAsia="宋体" w:cs="宋体"/>
                <w:kern w:val="2"/>
                <w:sz w:val="18"/>
                <w:szCs w:val="18"/>
                <w:lang w:val="en-US" w:eastAsia="zh-CN" w:bidi="ar-SA"/>
              </w:rPr>
              <w:id w:val="147464964"/>
              <w:placeholder>
                <w:docPart w:val="{f2b3af84-8a3f-4ef3-9659-3f62fa88f082}"/>
              </w:placeholder>
              <w15:color w:val="509DF3"/>
            </w:sdtPr>
            <w:sdtEndPr>
              <w:rPr>
                <w:rFonts w:hint="eastAsia" w:ascii="宋体" w:hAnsi="宋体" w:eastAsia="宋体" w:cs="宋体"/>
                <w:kern w:val="2"/>
                <w:sz w:val="18"/>
                <w:szCs w:val="18"/>
                <w:lang w:val="en-US" w:eastAsia="zh-CN" w:bidi="ar-SA"/>
              </w:rPr>
            </w:sdtEndPr>
            <w:sdtContent>
              <w:r>
                <w:rPr>
                  <w:rFonts w:hint="eastAsia" w:ascii="宋体" w:hAnsi="宋体" w:eastAsia="宋体" w:cs="宋体"/>
                  <w:sz w:val="18"/>
                  <w:szCs w:val="18"/>
                </w:rPr>
                <w:t>3、商标增长情况</w:t>
              </w:r>
            </w:sdtContent>
          </w:sdt>
          <w:r>
            <w:rPr>
              <w:rFonts w:hint="eastAsia" w:ascii="宋体" w:hAnsi="宋体" w:eastAsia="宋体" w:cs="宋体"/>
              <w:sz w:val="18"/>
              <w:szCs w:val="18"/>
            </w:rPr>
            <w:tab/>
          </w:r>
          <w:bookmarkStart w:id="4" w:name="_Toc32236_WPSOffice_Level2Page"/>
          <w:r>
            <w:rPr>
              <w:rFonts w:hint="eastAsia" w:ascii="宋体" w:hAnsi="宋体" w:eastAsia="宋体" w:cs="宋体"/>
              <w:sz w:val="18"/>
              <w:szCs w:val="18"/>
            </w:rPr>
            <w:t>4</w:t>
          </w:r>
          <w:bookmarkEnd w:id="4"/>
          <w:r>
            <w:rPr>
              <w:rFonts w:hint="eastAsia" w:ascii="宋体" w:hAnsi="宋体" w:eastAsia="宋体" w:cs="宋体"/>
              <w:sz w:val="18"/>
              <w:szCs w:val="18"/>
            </w:rPr>
            <w:fldChar w:fldCharType="end"/>
          </w:r>
        </w:p>
        <w:p>
          <w:pPr>
            <w:pStyle w:val="19"/>
            <w:tabs>
              <w:tab w:val="right" w:leader="dot" w:pos="8306"/>
            </w:tabs>
            <w:rPr>
              <w:rFonts w:hint="eastAsia" w:ascii="宋体" w:hAnsi="宋体" w:eastAsia="宋体" w:cs="宋体"/>
              <w:sz w:val="18"/>
              <w:szCs w:val="18"/>
            </w:rPr>
          </w:pPr>
          <w:r>
            <w:rPr>
              <w:rFonts w:hint="eastAsia" w:ascii="宋体" w:hAnsi="宋体" w:eastAsia="宋体" w:cs="宋体"/>
              <w:sz w:val="18"/>
              <w:szCs w:val="18"/>
            </w:rPr>
            <w:fldChar w:fldCharType="begin"/>
          </w:r>
          <w:r>
            <w:rPr>
              <w:rFonts w:hint="eastAsia" w:ascii="宋体" w:hAnsi="宋体" w:eastAsia="宋体" w:cs="宋体"/>
              <w:sz w:val="18"/>
              <w:szCs w:val="18"/>
            </w:rPr>
            <w:instrText xml:space="preserve"> HYPERLINK \l _Toc26962_WPSOffice_Level2 </w:instrText>
          </w:r>
          <w:r>
            <w:rPr>
              <w:rFonts w:hint="eastAsia" w:ascii="宋体" w:hAnsi="宋体" w:eastAsia="宋体" w:cs="宋体"/>
              <w:sz w:val="18"/>
              <w:szCs w:val="18"/>
            </w:rPr>
            <w:fldChar w:fldCharType="separate"/>
          </w:r>
          <w:sdt>
            <w:sdtPr>
              <w:rPr>
                <w:rFonts w:hint="eastAsia" w:ascii="宋体" w:hAnsi="宋体" w:eastAsia="宋体" w:cs="宋体"/>
                <w:kern w:val="2"/>
                <w:sz w:val="18"/>
                <w:szCs w:val="18"/>
                <w:lang w:val="en-US" w:eastAsia="zh-CN" w:bidi="ar-SA"/>
              </w:rPr>
              <w:id w:val="147464964"/>
              <w:placeholder>
                <w:docPart w:val="{2ebeeaab-3f12-4afd-97d6-644b464a3f3d}"/>
              </w:placeholder>
              <w15:color w:val="509DF3"/>
            </w:sdtPr>
            <w:sdtEndPr>
              <w:rPr>
                <w:rFonts w:hint="eastAsia" w:ascii="宋体" w:hAnsi="宋体" w:eastAsia="宋体" w:cs="宋体"/>
                <w:kern w:val="2"/>
                <w:sz w:val="18"/>
                <w:szCs w:val="18"/>
                <w:lang w:val="en-US" w:eastAsia="zh-CN" w:bidi="ar-SA"/>
              </w:rPr>
            </w:sdtEndPr>
            <w:sdtContent>
              <w:r>
                <w:rPr>
                  <w:rFonts w:hint="eastAsia" w:ascii="宋体" w:hAnsi="宋体" w:eastAsia="宋体" w:cs="宋体"/>
                  <w:sz w:val="18"/>
                  <w:szCs w:val="18"/>
                </w:rPr>
                <w:t>4、商标大类分布情况</w:t>
              </w:r>
            </w:sdtContent>
          </w:sdt>
          <w:r>
            <w:rPr>
              <w:rFonts w:hint="eastAsia" w:ascii="宋体" w:hAnsi="宋体" w:eastAsia="宋体" w:cs="宋体"/>
              <w:sz w:val="18"/>
              <w:szCs w:val="18"/>
            </w:rPr>
            <w:tab/>
          </w:r>
          <w:bookmarkStart w:id="5" w:name="_Toc26962_WPSOffice_Level2Page"/>
          <w:r>
            <w:rPr>
              <w:rFonts w:hint="eastAsia" w:ascii="宋体" w:hAnsi="宋体" w:eastAsia="宋体" w:cs="宋体"/>
              <w:sz w:val="18"/>
              <w:szCs w:val="18"/>
            </w:rPr>
            <w:t>5</w:t>
          </w:r>
          <w:bookmarkEnd w:id="5"/>
          <w:r>
            <w:rPr>
              <w:rFonts w:hint="eastAsia" w:ascii="宋体" w:hAnsi="宋体" w:eastAsia="宋体" w:cs="宋体"/>
              <w:sz w:val="18"/>
              <w:szCs w:val="18"/>
            </w:rPr>
            <w:fldChar w:fldCharType="end"/>
          </w:r>
        </w:p>
        <w:p>
          <w:pPr>
            <w:pStyle w:val="19"/>
            <w:tabs>
              <w:tab w:val="right" w:leader="dot" w:pos="8306"/>
            </w:tabs>
            <w:rPr>
              <w:rFonts w:hint="eastAsia" w:ascii="宋体" w:hAnsi="宋体" w:eastAsia="宋体" w:cs="宋体"/>
              <w:sz w:val="18"/>
              <w:szCs w:val="18"/>
            </w:rPr>
          </w:pPr>
          <w:r>
            <w:rPr>
              <w:rFonts w:hint="eastAsia" w:ascii="宋体" w:hAnsi="宋体" w:eastAsia="宋体" w:cs="宋体"/>
              <w:sz w:val="18"/>
              <w:szCs w:val="18"/>
            </w:rPr>
            <w:fldChar w:fldCharType="begin"/>
          </w:r>
          <w:r>
            <w:rPr>
              <w:rFonts w:hint="eastAsia" w:ascii="宋体" w:hAnsi="宋体" w:eastAsia="宋体" w:cs="宋体"/>
              <w:sz w:val="18"/>
              <w:szCs w:val="18"/>
            </w:rPr>
            <w:instrText xml:space="preserve"> HYPERLINK \l _Toc19814_WPSOffice_Level2 </w:instrText>
          </w:r>
          <w:r>
            <w:rPr>
              <w:rFonts w:hint="eastAsia" w:ascii="宋体" w:hAnsi="宋体" w:eastAsia="宋体" w:cs="宋体"/>
              <w:sz w:val="18"/>
              <w:szCs w:val="18"/>
            </w:rPr>
            <w:fldChar w:fldCharType="separate"/>
          </w:r>
          <w:sdt>
            <w:sdtPr>
              <w:rPr>
                <w:rFonts w:hint="eastAsia" w:ascii="宋体" w:hAnsi="宋体" w:eastAsia="宋体" w:cs="宋体"/>
                <w:kern w:val="2"/>
                <w:sz w:val="18"/>
                <w:szCs w:val="18"/>
                <w:lang w:val="en-US" w:eastAsia="zh-CN" w:bidi="ar-SA"/>
              </w:rPr>
              <w:id w:val="147464964"/>
              <w:placeholder>
                <w:docPart w:val="{a6734135-aa1e-463c-8fae-4bcdf1b7de0b}"/>
              </w:placeholder>
              <w15:color w:val="509DF3"/>
            </w:sdtPr>
            <w:sdtEndPr>
              <w:rPr>
                <w:rFonts w:hint="eastAsia" w:ascii="宋体" w:hAnsi="宋体" w:eastAsia="宋体" w:cs="宋体"/>
                <w:kern w:val="2"/>
                <w:sz w:val="18"/>
                <w:szCs w:val="18"/>
                <w:lang w:val="en-US" w:eastAsia="zh-CN" w:bidi="ar-SA"/>
              </w:rPr>
            </w:sdtEndPr>
            <w:sdtContent>
              <w:r>
                <w:rPr>
                  <w:rFonts w:hint="eastAsia" w:ascii="宋体" w:hAnsi="宋体" w:eastAsia="宋体" w:cs="宋体"/>
                  <w:sz w:val="18"/>
                  <w:szCs w:val="18"/>
                </w:rPr>
                <w:t>5、商标服务项分布情况</w:t>
              </w:r>
            </w:sdtContent>
          </w:sdt>
          <w:r>
            <w:rPr>
              <w:rFonts w:hint="eastAsia" w:ascii="宋体" w:hAnsi="宋体" w:eastAsia="宋体" w:cs="宋体"/>
              <w:sz w:val="18"/>
              <w:szCs w:val="18"/>
            </w:rPr>
            <w:tab/>
          </w:r>
          <w:bookmarkStart w:id="6" w:name="_Toc19814_WPSOffice_Level2Page"/>
          <w:r>
            <w:rPr>
              <w:rFonts w:hint="eastAsia" w:ascii="宋体" w:hAnsi="宋体" w:eastAsia="宋体" w:cs="宋体"/>
              <w:sz w:val="18"/>
              <w:szCs w:val="18"/>
            </w:rPr>
            <w:t>5</w:t>
          </w:r>
          <w:bookmarkEnd w:id="6"/>
          <w:r>
            <w:rPr>
              <w:rFonts w:hint="eastAsia" w:ascii="宋体" w:hAnsi="宋体" w:eastAsia="宋体" w:cs="宋体"/>
              <w:sz w:val="18"/>
              <w:szCs w:val="18"/>
            </w:rPr>
            <w:fldChar w:fldCharType="end"/>
          </w:r>
        </w:p>
        <w:p>
          <w:pPr>
            <w:pStyle w:val="19"/>
            <w:tabs>
              <w:tab w:val="right" w:leader="dot" w:pos="8306"/>
            </w:tabs>
            <w:rPr>
              <w:rFonts w:hint="eastAsia" w:ascii="宋体" w:hAnsi="宋体" w:eastAsia="宋体" w:cs="宋体"/>
              <w:sz w:val="18"/>
              <w:szCs w:val="18"/>
            </w:rPr>
          </w:pPr>
          <w:r>
            <w:rPr>
              <w:rFonts w:hint="eastAsia" w:ascii="宋体" w:hAnsi="宋体" w:eastAsia="宋体" w:cs="宋体"/>
              <w:sz w:val="18"/>
              <w:szCs w:val="18"/>
            </w:rPr>
            <w:fldChar w:fldCharType="begin"/>
          </w:r>
          <w:r>
            <w:rPr>
              <w:rFonts w:hint="eastAsia" w:ascii="宋体" w:hAnsi="宋体" w:eastAsia="宋体" w:cs="宋体"/>
              <w:sz w:val="18"/>
              <w:szCs w:val="18"/>
            </w:rPr>
            <w:instrText xml:space="preserve"> HYPERLINK \l _Toc2631_WPSOffice_Level2 </w:instrText>
          </w:r>
          <w:r>
            <w:rPr>
              <w:rFonts w:hint="eastAsia" w:ascii="宋体" w:hAnsi="宋体" w:eastAsia="宋体" w:cs="宋体"/>
              <w:sz w:val="18"/>
              <w:szCs w:val="18"/>
            </w:rPr>
            <w:fldChar w:fldCharType="separate"/>
          </w:r>
          <w:sdt>
            <w:sdtPr>
              <w:rPr>
                <w:rFonts w:hint="eastAsia" w:ascii="宋体" w:hAnsi="宋体" w:eastAsia="宋体" w:cs="宋体"/>
                <w:kern w:val="2"/>
                <w:sz w:val="18"/>
                <w:szCs w:val="18"/>
                <w:lang w:val="en-US" w:eastAsia="zh-CN" w:bidi="ar-SA"/>
              </w:rPr>
              <w:id w:val="147464964"/>
              <w:placeholder>
                <w:docPart w:val="{0910ba03-5276-470d-810f-aec308ab1682}"/>
              </w:placeholder>
              <w15:color w:val="509DF3"/>
            </w:sdtPr>
            <w:sdtEndPr>
              <w:rPr>
                <w:rFonts w:hint="eastAsia" w:ascii="宋体" w:hAnsi="宋体" w:eastAsia="宋体" w:cs="宋体"/>
                <w:kern w:val="2"/>
                <w:sz w:val="18"/>
                <w:szCs w:val="18"/>
                <w:lang w:val="en-US" w:eastAsia="zh-CN" w:bidi="ar-SA"/>
              </w:rPr>
            </w:sdtEndPr>
            <w:sdtContent>
              <w:r>
                <w:rPr>
                  <w:rFonts w:hint="eastAsia" w:ascii="宋体" w:hAnsi="宋体" w:eastAsia="宋体" w:cs="宋体"/>
                  <w:sz w:val="18"/>
                  <w:szCs w:val="18"/>
                </w:rPr>
                <w:t>6、商标名称情况</w:t>
              </w:r>
            </w:sdtContent>
          </w:sdt>
          <w:r>
            <w:rPr>
              <w:rFonts w:hint="eastAsia" w:ascii="宋体" w:hAnsi="宋体" w:eastAsia="宋体" w:cs="宋体"/>
              <w:sz w:val="18"/>
              <w:szCs w:val="18"/>
            </w:rPr>
            <w:tab/>
          </w:r>
          <w:bookmarkStart w:id="7" w:name="_Toc2631_WPSOffice_Level2Page"/>
          <w:r>
            <w:rPr>
              <w:rFonts w:hint="eastAsia" w:ascii="宋体" w:hAnsi="宋体" w:eastAsia="宋体" w:cs="宋体"/>
              <w:sz w:val="18"/>
              <w:szCs w:val="18"/>
            </w:rPr>
            <w:t>6</w:t>
          </w:r>
          <w:bookmarkEnd w:id="7"/>
          <w:r>
            <w:rPr>
              <w:rFonts w:hint="eastAsia" w:ascii="宋体" w:hAnsi="宋体" w:eastAsia="宋体" w:cs="宋体"/>
              <w:sz w:val="18"/>
              <w:szCs w:val="18"/>
            </w:rPr>
            <w:fldChar w:fldCharType="end"/>
          </w:r>
        </w:p>
        <w:p>
          <w:pPr>
            <w:pStyle w:val="19"/>
            <w:tabs>
              <w:tab w:val="right" w:leader="dot" w:pos="8306"/>
            </w:tabs>
          </w:pPr>
          <w:r>
            <w:rPr>
              <w:rFonts w:hint="eastAsia" w:ascii="宋体" w:hAnsi="宋体" w:eastAsia="宋体" w:cs="宋体"/>
              <w:sz w:val="18"/>
              <w:szCs w:val="18"/>
            </w:rPr>
            <w:fldChar w:fldCharType="begin"/>
          </w:r>
          <w:r>
            <w:rPr>
              <w:rFonts w:hint="eastAsia" w:ascii="宋体" w:hAnsi="宋体" w:eastAsia="宋体" w:cs="宋体"/>
              <w:sz w:val="18"/>
              <w:szCs w:val="18"/>
            </w:rPr>
            <w:instrText xml:space="preserve"> HYPERLINK \l _Toc17532_WPSOffice_Level2 </w:instrText>
          </w:r>
          <w:r>
            <w:rPr>
              <w:rFonts w:hint="eastAsia" w:ascii="宋体" w:hAnsi="宋体" w:eastAsia="宋体" w:cs="宋体"/>
              <w:sz w:val="18"/>
              <w:szCs w:val="18"/>
            </w:rPr>
            <w:fldChar w:fldCharType="separate"/>
          </w:r>
          <w:sdt>
            <w:sdtPr>
              <w:rPr>
                <w:rFonts w:hint="eastAsia" w:ascii="宋体" w:hAnsi="宋体" w:eastAsia="宋体" w:cs="宋体"/>
                <w:kern w:val="2"/>
                <w:sz w:val="18"/>
                <w:szCs w:val="18"/>
                <w:lang w:val="en-US" w:eastAsia="zh-CN" w:bidi="ar-SA"/>
              </w:rPr>
              <w:id w:val="147464964"/>
              <w:placeholder>
                <w:docPart w:val="{d833aa2c-f033-4a01-97c4-73f6cfaf1a4a}"/>
              </w:placeholder>
              <w15:color w:val="509DF3"/>
            </w:sdtPr>
            <w:sdtEndPr>
              <w:rPr>
                <w:rFonts w:hint="eastAsia" w:ascii="宋体" w:hAnsi="宋体" w:eastAsia="宋体" w:cs="宋体"/>
                <w:kern w:val="2"/>
                <w:sz w:val="18"/>
                <w:szCs w:val="18"/>
                <w:lang w:val="en-US" w:eastAsia="zh-CN" w:bidi="ar-SA"/>
              </w:rPr>
            </w:sdtEndPr>
            <w:sdtContent>
              <w:r>
                <w:rPr>
                  <w:rFonts w:hint="eastAsia" w:ascii="宋体" w:hAnsi="宋体" w:eastAsia="宋体" w:cs="宋体"/>
                  <w:sz w:val="18"/>
                  <w:szCs w:val="18"/>
                </w:rPr>
                <w:t>5、商标详情</w:t>
              </w:r>
            </w:sdtContent>
          </w:sdt>
          <w:r>
            <w:rPr>
              <w:rFonts w:hint="eastAsia" w:ascii="宋体" w:hAnsi="宋体" w:eastAsia="宋体" w:cs="宋体"/>
              <w:sz w:val="18"/>
              <w:szCs w:val="18"/>
            </w:rPr>
            <w:tab/>
          </w:r>
          <w:bookmarkStart w:id="8" w:name="_Toc17532_WPSOffice_Level2Page"/>
          <w:r>
            <w:rPr>
              <w:rFonts w:hint="eastAsia" w:ascii="宋体" w:hAnsi="宋体" w:eastAsia="宋体" w:cs="宋体"/>
              <w:sz w:val="18"/>
              <w:szCs w:val="18"/>
            </w:rPr>
            <w:t>6</w:t>
          </w:r>
          <w:bookmarkEnd w:id="8"/>
          <w:r>
            <w:rPr>
              <w:rFonts w:hint="eastAsia" w:ascii="宋体" w:hAnsi="宋体" w:eastAsia="宋体" w:cs="宋体"/>
              <w:sz w:val="18"/>
              <w:szCs w:val="18"/>
            </w:rPr>
            <w:fldChar w:fldCharType="end"/>
          </w:r>
          <w:bookmarkEnd w:id="0"/>
        </w:p>
      </w:sdtContent>
    </w:sdt>
    <w:p>
      <w:pPr>
        <w:bidi w:val="0"/>
        <w:jc w:val="center"/>
        <w:outlineLvl w:val="0"/>
        <w:rPr>
          <w:rFonts w:hint="eastAsia"/>
          <w:sz w:val="72"/>
          <w:szCs w:val="72"/>
        </w:rPr>
      </w:pPr>
    </w:p>
    <w:p>
      <w:pPr>
        <w:rPr>
          <w:rFonts w:ascii="宋体" w:hAnsi="宋体" w:eastAsia="宋体" w:cs="宋体"/>
          <w:sz w:val="24"/>
          <w:szCs w:val="24"/>
        </w:rPr>
      </w:pPr>
      <w:r>
        <w:rPr>
          <w:rFonts w:ascii="宋体" w:hAnsi="宋体" w:eastAsia="宋体" w:cs="宋体"/>
          <w:sz w:val="24"/>
          <w:szCs w:val="24"/>
        </w:rPr>
        <w:br w:type="page"/>
      </w:r>
    </w:p>
    <w:p>
      <w:pPr>
        <w:pStyle w:val="2"/>
        <w:numPr>
          <w:ilvl w:val="0"/>
          <w:numId w:val="1"/>
        </w:numPr>
        <w:bidi w:val="0"/>
        <w:outlineLvl w:val="0"/>
        <w:rPr>
          <w:rFonts w:hint="eastAsia"/>
          <w:lang w:val="en-US" w:eastAsia="zh-CN"/>
        </w:rPr>
      </w:pPr>
      <w:bookmarkStart w:id="9" w:name="_Toc22550_WPSOffice_Level1"/>
      <w:bookmarkStart w:id="10" w:name="_Toc31024_WPSOffice_Level1"/>
      <w:bookmarkStart w:id="11" w:name="_Toc1767_WPSOffice_Level1"/>
      <w:r>
        <w:rPr>
          <w:lang w:val="en-US" w:eastAsia="zh-CN"/>
        </w:rPr>
        <w:t>工商基本信息</w:t>
      </w:r>
      <w:bookmarkEnd w:id="9"/>
      <w:bookmarkEnd w:id="10"/>
      <w:bookmarkEnd w:id="11"/>
    </w:p>
    <w:p>
      <w:pPr>
        <w:pStyle w:val="8"/>
        <w:keepNext w:val="0"/>
        <w:keepLines w:val="0"/>
        <w:widowControl/>
        <w:suppressLineNumbers w:val="0"/>
        <w:shd w:val="clear" w:fill="FFFFFF"/>
        <w:rPr>
          <w:rFonts w:hint="eastAsia" w:ascii="华文楷体" w:hAnsi="华文楷体" w:eastAsia="华文楷体" w:cs="华文楷体"/>
          <w:b/>
          <w:i w:val="0"/>
          <w:caps w:val="0"/>
          <w:color w:val="828282"/>
          <w:spacing w:val="0"/>
          <w:kern w:val="2"/>
          <w:sz w:val="20"/>
          <w:szCs w:val="20"/>
          <w:shd w:val="clear" w:fill="FFFFFF"/>
          <w:lang w:val="en-US" w:eastAsia="zh-CN" w:bidi="ar-SA"/>
        </w:rPr>
      </w:pPr>
      <w:r>
        <w:rPr>
          <w:rFonts w:hint="eastAsia" w:ascii="华文楷体" w:hAnsi="华文楷体" w:eastAsia="华文楷体" w:cs="华文楷体"/>
          <w:b/>
          <w:i w:val="0"/>
          <w:caps w:val="0"/>
          <w:color w:val="828282"/>
          <w:spacing w:val="0"/>
          <w:kern w:val="2"/>
          <w:sz w:val="20"/>
          <w:szCs w:val="20"/>
          <w:shd w:val="clear" w:fill="FFFFFF"/>
          <w:lang w:val="en-US" w:eastAsia="zh-CN" w:bidi="ar-SA"/>
        </w:rPr>
        <w:t>统一社会信用代码/注册号：</w:t>
      </w:r>
      <w:bookmarkStart w:id="12" w:name="OLE_LINK1"/>
      <w:r>
        <w:rPr>
          <w:rFonts w:hint="eastAsia" w:ascii="华文楷体" w:hAnsi="华文楷体" w:eastAsia="华文楷体" w:cs="华文楷体"/>
          <w:b/>
          <w:i w:val="0"/>
          <w:caps w:val="0"/>
          <w:color w:val="828282"/>
          <w:spacing w:val="0"/>
          <w:kern w:val="2"/>
          <w:sz w:val="20"/>
          <w:szCs w:val="20"/>
          <w:shd w:val="clear" w:fill="FFFFFF"/>
          <w:lang w:val="en-US" w:eastAsia="zh-CN" w:bidi="ar-SA"/>
        </w:rPr>
        <w:t>{{ reg_number }}</w:t>
      </w:r>
      <w:bookmarkEnd w:id="12"/>
    </w:p>
    <w:p>
      <w:pPr>
        <w:pStyle w:val="8"/>
        <w:keepNext w:val="0"/>
        <w:keepLines w:val="0"/>
        <w:widowControl/>
        <w:suppressLineNumbers w:val="0"/>
        <w:shd w:val="clear" w:fill="FFFFFF"/>
        <w:rPr>
          <w:rFonts w:hint="eastAsia" w:ascii="华文楷体" w:hAnsi="华文楷体" w:eastAsia="华文楷体" w:cs="华文楷体"/>
          <w:b/>
          <w:i w:val="0"/>
          <w:caps w:val="0"/>
          <w:color w:val="828282"/>
          <w:spacing w:val="0"/>
          <w:kern w:val="2"/>
          <w:sz w:val="20"/>
          <w:szCs w:val="20"/>
          <w:shd w:val="clear" w:fill="FFFFFF"/>
          <w:lang w:val="en-US" w:eastAsia="zh-CN" w:bidi="ar-SA"/>
        </w:rPr>
      </w:pPr>
      <w:r>
        <w:rPr>
          <w:rFonts w:hint="eastAsia" w:ascii="华文楷体" w:hAnsi="华文楷体" w:eastAsia="华文楷体" w:cs="华文楷体"/>
          <w:b/>
          <w:i w:val="0"/>
          <w:caps w:val="0"/>
          <w:color w:val="828282"/>
          <w:spacing w:val="0"/>
          <w:kern w:val="2"/>
          <w:sz w:val="20"/>
          <w:szCs w:val="20"/>
          <w:shd w:val="clear" w:fill="FFFFFF"/>
          <w:lang w:val="en-US" w:eastAsia="zh-CN" w:bidi="ar-SA"/>
        </w:rPr>
        <w:t>组织机构代码：{{org_number}}</w:t>
      </w:r>
    </w:p>
    <w:p>
      <w:pPr>
        <w:pStyle w:val="8"/>
        <w:keepNext w:val="0"/>
        <w:keepLines w:val="0"/>
        <w:widowControl/>
        <w:suppressLineNumbers w:val="0"/>
        <w:shd w:val="clear" w:fill="FFFFFF"/>
        <w:rPr>
          <w:rFonts w:hint="eastAsia" w:ascii="华文楷体" w:hAnsi="华文楷体" w:eastAsia="华文楷体" w:cs="华文楷体"/>
          <w:b/>
          <w:i w:val="0"/>
          <w:caps w:val="0"/>
          <w:color w:val="828282"/>
          <w:spacing w:val="0"/>
          <w:kern w:val="2"/>
          <w:sz w:val="20"/>
          <w:szCs w:val="20"/>
          <w:shd w:val="clear" w:fill="FFFFFF"/>
          <w:lang w:val="en-US" w:eastAsia="zh-CN" w:bidi="ar-SA"/>
        </w:rPr>
      </w:pPr>
      <w:r>
        <w:rPr>
          <w:rFonts w:hint="eastAsia" w:ascii="华文楷体" w:hAnsi="华文楷体" w:eastAsia="华文楷体" w:cs="华文楷体"/>
          <w:b/>
          <w:i w:val="0"/>
          <w:caps w:val="0"/>
          <w:color w:val="828282"/>
          <w:spacing w:val="0"/>
          <w:kern w:val="2"/>
          <w:sz w:val="20"/>
          <w:szCs w:val="20"/>
          <w:shd w:val="clear" w:fill="FFFFFF"/>
          <w:lang w:val="en-US" w:eastAsia="zh-CN" w:bidi="ar-SA"/>
        </w:rPr>
        <w:t>法定代表人：{{ legal_person}}</w:t>
      </w:r>
    </w:p>
    <w:p>
      <w:pPr>
        <w:pStyle w:val="8"/>
        <w:keepNext w:val="0"/>
        <w:keepLines w:val="0"/>
        <w:widowControl/>
        <w:suppressLineNumbers w:val="0"/>
        <w:shd w:val="clear" w:fill="FFFFFF"/>
        <w:rPr>
          <w:rFonts w:hint="eastAsia" w:ascii="华文楷体" w:hAnsi="华文楷体" w:eastAsia="华文楷体" w:cs="华文楷体"/>
          <w:b/>
          <w:i w:val="0"/>
          <w:caps w:val="0"/>
          <w:color w:val="828282"/>
          <w:spacing w:val="0"/>
          <w:kern w:val="2"/>
          <w:sz w:val="20"/>
          <w:szCs w:val="20"/>
          <w:shd w:val="clear" w:fill="FFFFFF"/>
          <w:lang w:val="en-US" w:eastAsia="zh-CN" w:bidi="ar-SA"/>
        </w:rPr>
      </w:pPr>
      <w:r>
        <w:rPr>
          <w:rFonts w:hint="eastAsia" w:ascii="华文楷体" w:hAnsi="华文楷体" w:eastAsia="华文楷体" w:cs="华文楷体"/>
          <w:b/>
          <w:i w:val="0"/>
          <w:caps w:val="0"/>
          <w:color w:val="828282"/>
          <w:spacing w:val="0"/>
          <w:kern w:val="2"/>
          <w:sz w:val="20"/>
          <w:szCs w:val="20"/>
          <w:shd w:val="clear" w:fill="FFFFFF"/>
          <w:lang w:val="en-US" w:eastAsia="zh-CN" w:bidi="ar-SA"/>
        </w:rPr>
        <w:t>经营状态：{{ reg_status}}</w:t>
      </w:r>
    </w:p>
    <w:p>
      <w:pPr>
        <w:pStyle w:val="8"/>
        <w:keepNext w:val="0"/>
        <w:keepLines w:val="0"/>
        <w:widowControl/>
        <w:suppressLineNumbers w:val="0"/>
        <w:shd w:val="clear" w:fill="FFFFFF"/>
        <w:rPr>
          <w:rFonts w:hint="eastAsia" w:ascii="华文楷体" w:hAnsi="华文楷体" w:eastAsia="华文楷体" w:cs="华文楷体"/>
          <w:b/>
          <w:i w:val="0"/>
          <w:caps w:val="0"/>
          <w:color w:val="828282"/>
          <w:spacing w:val="0"/>
          <w:kern w:val="2"/>
          <w:sz w:val="20"/>
          <w:szCs w:val="20"/>
          <w:shd w:val="clear" w:fill="FFFFFF"/>
          <w:lang w:val="en-US" w:eastAsia="zh-CN" w:bidi="ar-SA"/>
        </w:rPr>
      </w:pPr>
      <w:r>
        <w:rPr>
          <w:rFonts w:hint="eastAsia" w:ascii="华文楷体" w:hAnsi="华文楷体" w:eastAsia="华文楷体" w:cs="华文楷体"/>
          <w:b/>
          <w:i w:val="0"/>
          <w:caps w:val="0"/>
          <w:color w:val="828282"/>
          <w:spacing w:val="0"/>
          <w:kern w:val="2"/>
          <w:sz w:val="20"/>
          <w:szCs w:val="20"/>
          <w:shd w:val="clear" w:fill="FFFFFF"/>
          <w:lang w:val="en-US" w:eastAsia="zh-CN" w:bidi="ar-SA"/>
        </w:rPr>
        <w:t>成立日期：{{ estibish_time}}</w:t>
      </w:r>
    </w:p>
    <w:p>
      <w:pPr>
        <w:pStyle w:val="8"/>
        <w:keepNext w:val="0"/>
        <w:keepLines w:val="0"/>
        <w:widowControl/>
        <w:suppressLineNumbers w:val="0"/>
        <w:shd w:val="clear" w:fill="FFFFFF"/>
        <w:rPr>
          <w:rFonts w:hint="eastAsia" w:ascii="华文楷体" w:hAnsi="华文楷体" w:eastAsia="华文楷体" w:cs="华文楷体"/>
          <w:b/>
          <w:i w:val="0"/>
          <w:caps w:val="0"/>
          <w:color w:val="828282"/>
          <w:spacing w:val="0"/>
          <w:kern w:val="2"/>
          <w:sz w:val="20"/>
          <w:szCs w:val="20"/>
          <w:shd w:val="clear" w:fill="FFFFFF"/>
          <w:lang w:val="en-US" w:eastAsia="zh-CN" w:bidi="ar-SA"/>
        </w:rPr>
      </w:pPr>
      <w:r>
        <w:rPr>
          <w:rFonts w:hint="eastAsia" w:ascii="华文楷体" w:hAnsi="华文楷体" w:eastAsia="华文楷体" w:cs="华文楷体"/>
          <w:b/>
          <w:i w:val="0"/>
          <w:caps w:val="0"/>
          <w:color w:val="828282"/>
          <w:spacing w:val="0"/>
          <w:kern w:val="2"/>
          <w:sz w:val="20"/>
          <w:szCs w:val="20"/>
          <w:shd w:val="clear" w:fill="FFFFFF"/>
          <w:lang w:val="en-US" w:eastAsia="zh-CN" w:bidi="ar-SA"/>
        </w:rPr>
        <w:t>注册资本：{{ reg_capital}}</w:t>
      </w:r>
    </w:p>
    <w:p>
      <w:pPr>
        <w:pStyle w:val="8"/>
        <w:keepNext w:val="0"/>
        <w:keepLines w:val="0"/>
        <w:widowControl/>
        <w:suppressLineNumbers w:val="0"/>
        <w:shd w:val="clear" w:fill="FFFFFF"/>
        <w:rPr>
          <w:rFonts w:hint="eastAsia" w:ascii="华文楷体" w:hAnsi="华文楷体" w:eastAsia="华文楷体" w:cs="华文楷体"/>
          <w:b/>
          <w:i w:val="0"/>
          <w:caps w:val="0"/>
          <w:color w:val="828282"/>
          <w:spacing w:val="0"/>
          <w:kern w:val="2"/>
          <w:sz w:val="20"/>
          <w:szCs w:val="20"/>
          <w:shd w:val="clear" w:fill="FFFFFF"/>
          <w:lang w:val="en-US" w:eastAsia="zh-CN" w:bidi="ar-SA"/>
        </w:rPr>
      </w:pPr>
      <w:r>
        <w:rPr>
          <w:rFonts w:hint="eastAsia" w:ascii="华文楷体" w:hAnsi="华文楷体" w:eastAsia="华文楷体" w:cs="华文楷体"/>
          <w:b/>
          <w:i w:val="0"/>
          <w:caps w:val="0"/>
          <w:color w:val="828282"/>
          <w:spacing w:val="0"/>
          <w:kern w:val="2"/>
          <w:sz w:val="20"/>
          <w:szCs w:val="20"/>
          <w:shd w:val="clear" w:fill="FFFFFF"/>
          <w:lang w:val="en-US" w:eastAsia="zh-CN" w:bidi="ar-SA"/>
        </w:rPr>
        <w:t>登记机关：{{ reg_institute}}</w:t>
      </w:r>
    </w:p>
    <w:p>
      <w:pPr>
        <w:pStyle w:val="8"/>
        <w:keepNext w:val="0"/>
        <w:keepLines w:val="0"/>
        <w:widowControl/>
        <w:suppressLineNumbers w:val="0"/>
        <w:shd w:val="clear" w:fill="FFFFFF"/>
        <w:rPr>
          <w:rFonts w:hint="eastAsia" w:ascii="华文楷体" w:hAnsi="华文楷体" w:eastAsia="华文楷体" w:cs="华文楷体"/>
          <w:b/>
          <w:i w:val="0"/>
          <w:caps w:val="0"/>
          <w:color w:val="828282"/>
          <w:spacing w:val="0"/>
          <w:kern w:val="2"/>
          <w:sz w:val="20"/>
          <w:szCs w:val="20"/>
          <w:shd w:val="clear" w:fill="FFFFFF"/>
          <w:lang w:val="en-US" w:eastAsia="zh-CN" w:bidi="ar-SA"/>
        </w:rPr>
      </w:pPr>
      <w:r>
        <w:rPr>
          <w:rFonts w:hint="eastAsia" w:ascii="华文楷体" w:hAnsi="华文楷体" w:eastAsia="华文楷体" w:cs="华文楷体"/>
          <w:b/>
          <w:i w:val="0"/>
          <w:caps w:val="0"/>
          <w:color w:val="828282"/>
          <w:spacing w:val="0"/>
          <w:kern w:val="2"/>
          <w:sz w:val="20"/>
          <w:szCs w:val="20"/>
          <w:shd w:val="clear" w:fill="FFFFFF"/>
          <w:lang w:val="en-US" w:eastAsia="zh-CN" w:bidi="ar-SA"/>
        </w:rPr>
        <w:t>所在地址：{{ reg_location}}</w:t>
      </w:r>
    </w:p>
    <w:p>
      <w:pPr>
        <w:pStyle w:val="8"/>
        <w:keepNext w:val="0"/>
        <w:keepLines w:val="0"/>
        <w:widowControl/>
        <w:suppressLineNumbers w:val="0"/>
        <w:shd w:val="clear" w:fill="FFFFFF"/>
        <w:rPr>
          <w:rFonts w:hint="eastAsia" w:ascii="华文楷体" w:hAnsi="华文楷体" w:eastAsia="华文楷体" w:cs="华文楷体"/>
          <w:b/>
          <w:i w:val="0"/>
          <w:caps w:val="0"/>
          <w:color w:val="828282"/>
          <w:spacing w:val="0"/>
          <w:kern w:val="2"/>
          <w:sz w:val="20"/>
          <w:szCs w:val="20"/>
          <w:shd w:val="clear" w:fill="FFFFFF"/>
          <w:lang w:val="en-US" w:eastAsia="zh-CN" w:bidi="ar-SA"/>
        </w:rPr>
      </w:pPr>
      <w:r>
        <w:rPr>
          <w:rFonts w:hint="eastAsia" w:ascii="华文楷体" w:hAnsi="华文楷体" w:eastAsia="华文楷体" w:cs="华文楷体"/>
          <w:b/>
          <w:i w:val="0"/>
          <w:caps w:val="0"/>
          <w:color w:val="828282"/>
          <w:spacing w:val="0"/>
          <w:kern w:val="2"/>
          <w:sz w:val="20"/>
          <w:szCs w:val="20"/>
          <w:shd w:val="clear" w:fill="FFFFFF"/>
          <w:lang w:val="en-US" w:eastAsia="zh-CN" w:bidi="ar-SA"/>
        </w:rPr>
        <w:t>经营范围：{{business_scope}}</w:t>
      </w:r>
    </w:p>
    <w:p>
      <w:pPr>
        <w:rPr>
          <w:rFonts w:hint="default" w:ascii="华文楷体" w:hAnsi="华文楷体" w:eastAsia="华文楷体" w:cs="华文楷体"/>
          <w:b/>
          <w:i w:val="0"/>
          <w:caps w:val="0"/>
          <w:color w:val="828282"/>
          <w:spacing w:val="0"/>
          <w:kern w:val="2"/>
          <w:sz w:val="20"/>
          <w:szCs w:val="20"/>
          <w:shd w:val="clear" w:fill="FFFFFF"/>
          <w:lang w:val="en-US" w:eastAsia="zh-CN" w:bidi="ar-SA"/>
        </w:rPr>
      </w:pPr>
      <w:r>
        <w:rPr>
          <w:rFonts w:hint="eastAsia" w:ascii="华文楷体" w:hAnsi="华文楷体" w:eastAsia="华文楷体" w:cs="华文楷体"/>
          <w:b/>
          <w:i w:val="0"/>
          <w:caps w:val="0"/>
          <w:color w:val="828282"/>
          <w:spacing w:val="0"/>
          <w:kern w:val="2"/>
          <w:sz w:val="20"/>
          <w:szCs w:val="20"/>
          <w:shd w:val="clear" w:fill="FFFFFF"/>
          <w:lang w:val="en-US" w:eastAsia="zh-CN" w:bidi="ar-SA"/>
        </w:rPr>
        <w:br w:type="page"/>
      </w:r>
    </w:p>
    <w:p>
      <w:pPr>
        <w:pStyle w:val="2"/>
        <w:numPr>
          <w:ilvl w:val="0"/>
          <w:numId w:val="1"/>
        </w:numPr>
        <w:bidi w:val="0"/>
        <w:outlineLvl w:val="0"/>
        <w:rPr>
          <w:rFonts w:hint="eastAsia"/>
          <w:lang w:val="en-US" w:eastAsia="zh-CN"/>
        </w:rPr>
      </w:pPr>
      <w:bookmarkStart w:id="13" w:name="_Toc6345_WPSOffice_Level1"/>
      <w:r>
        <w:rPr>
          <w:rFonts w:hint="eastAsia"/>
          <w:lang w:val="en-US" w:eastAsia="zh-CN"/>
        </w:rPr>
        <w:t>商标注册情况分析</w:t>
      </w:r>
      <w:bookmarkEnd w:id="13"/>
    </w:p>
    <w:p>
      <w:pPr>
        <w:pStyle w:val="3"/>
        <w:bidi w:val="0"/>
        <w:rPr>
          <w:rFonts w:hint="eastAsia" w:ascii="Arial" w:hAnsi="Arial"/>
          <w:b w:val="0"/>
          <w:lang w:val="en-US" w:eastAsia="zh-CN"/>
        </w:rPr>
      </w:pPr>
      <w:bookmarkStart w:id="14" w:name="_Toc6345_WPSOffice_Level2"/>
      <w:r>
        <w:rPr>
          <w:rFonts w:hint="eastAsia" w:ascii="Arial" w:hAnsi="Arial"/>
          <w:b w:val="0"/>
          <w:lang w:val="en-US" w:eastAsia="zh-CN"/>
        </w:rPr>
        <w:t>1、知产价值评估</w:t>
      </w:r>
      <w:bookmarkEnd w:id="14"/>
    </w:p>
    <w:tbl>
      <w:tblPr>
        <w:tblStyle w:val="10"/>
        <w:tblW w:w="8522" w:type="dxa"/>
        <w:tblInd w:w="0" w:type="dxa"/>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
      <w:tblGrid>
        <w:gridCol w:w="4256"/>
        <w:gridCol w:w="4266"/>
      </w:tblGrid>
      <w:tr>
        <w:tblPrEx>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Ex>
        <w:trPr>
          <w:trHeight w:val="0" w:hRule="atLeast"/>
        </w:trPr>
        <w:tc>
          <w:tcPr>
            <w:tcW w:w="4256" w:type="dxa"/>
            <w:tcBorders>
              <w:tl2br w:val="nil"/>
              <w:tr2bl w:val="nil"/>
            </w:tcBorders>
            <w:vAlign w:val="top"/>
          </w:tcPr>
          <w:p>
            <w:pPr>
              <w:ind w:firstLine="400" w:firstLineChars="200"/>
              <w:rPr>
                <w:rFonts w:hint="default" w:eastAsia="宋体"/>
                <w:vertAlign w:val="baseline"/>
                <w:lang w:val="en-US" w:eastAsia="zh-CN"/>
              </w:rPr>
            </w:pPr>
            <w:r>
              <w:rPr>
                <w:rFonts w:hint="eastAsia" w:ascii="华文楷体" w:hAnsi="华文楷体" w:eastAsia="华文楷体" w:cs="华文楷体"/>
                <w:b/>
                <w:i w:val="0"/>
                <w:caps w:val="0"/>
                <w:color w:val="828282"/>
                <w:spacing w:val="0"/>
                <w:kern w:val="2"/>
                <w:sz w:val="20"/>
                <w:szCs w:val="20"/>
                <w:shd w:val="clear" w:fill="FFFFFF"/>
                <w:lang w:val="en-US" w:eastAsia="zh-CN" w:bidi="ar-SA"/>
              </w:rPr>
              <w:t>知产价值评估打分是根据公司的知识产权的情况以及与当前整个市场的知产情况进行对比分析进行评估，60分以下说明公司当前知产保护有很大不足；60到70分说明公司有知产保护意识，但有待加强；70到80分说明公司有自己知产保护体系，基本做到了知产保护；80分以上说明公司有很强的知产保护意识，并且自己的已经拥有了很高的无形知产财富。</w:t>
            </w:r>
          </w:p>
        </w:tc>
        <w:tc>
          <w:tcPr>
            <w:tcW w:w="4266" w:type="dxa"/>
            <w:tcBorders>
              <w:tl2br w:val="nil"/>
              <w:tr2bl w:val="nil"/>
            </w:tcBorders>
            <w:vAlign w:val="top"/>
          </w:tcPr>
          <w:p>
            <w:pPr>
              <w:rPr>
                <w:rFonts w:hint="default" w:eastAsia="宋体"/>
                <w:vertAlign w:val="baseline"/>
                <w:lang w:val="en-US" w:eastAsia="zh-CN"/>
              </w:rPr>
            </w:pPr>
            <w:r>
              <w:rPr>
                <w:rFonts w:hint="eastAsia"/>
                <w:vertAlign w:val="baseline"/>
                <w:lang w:val="en-US" w:eastAsia="zh-CN"/>
              </w:rPr>
              <w:t>{{ guage}}</w:t>
            </w:r>
          </w:p>
        </w:tc>
      </w:tr>
    </w:tbl>
    <w:p>
      <w:pPr>
        <w:pStyle w:val="3"/>
        <w:bidi w:val="0"/>
        <w:rPr>
          <w:rFonts w:hint="eastAsia"/>
          <w:lang w:val="en-US" w:eastAsia="zh-CN"/>
        </w:rPr>
      </w:pPr>
      <w:bookmarkStart w:id="15" w:name="OLE_LINK2"/>
      <w:r>
        <w:rPr>
          <w:rFonts w:hint="eastAsia" w:ascii="Arial" w:hAnsi="Arial"/>
          <w:b w:val="0"/>
          <w:lang w:val="en-US" w:eastAsia="zh-CN"/>
        </w:rPr>
        <w:t>2、商标注册情况</w:t>
      </w:r>
      <w:bookmarkEnd w:id="15"/>
      <w:r>
        <w:rPr>
          <w:rFonts w:hint="eastAsia" w:ascii="Arial" w:hAnsi="Arial"/>
          <w:b w:val="0"/>
          <w:lang w:val="en-US" w:eastAsia="zh-CN"/>
        </w:rPr>
        <w:drawing>
          <wp:anchor distT="0" distB="0" distL="114300" distR="114300" simplePos="0" relativeHeight="251661312" behindDoc="1" locked="0" layoutInCell="1" allowOverlap="1">
            <wp:simplePos x="0" y="0"/>
            <wp:positionH relativeFrom="column">
              <wp:posOffset>11814810</wp:posOffset>
            </wp:positionH>
            <wp:positionV relativeFrom="paragraph">
              <wp:posOffset>372110</wp:posOffset>
            </wp:positionV>
            <wp:extent cx="10452735" cy="13339445"/>
            <wp:effectExtent l="236855" t="0" r="80010" b="0"/>
            <wp:wrapNone/>
            <wp:docPr id="4" name="图片 4" descr="Nipic_24506510_20171007104918567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Nipic_24506510_20171007104918567000-01"/>
                    <pic:cNvPicPr>
                      <a:picLocks noChangeAspect="1"/>
                    </pic:cNvPicPr>
                  </pic:nvPicPr>
                  <pic:blipFill>
                    <a:blip r:embed="rId6"/>
                    <a:srcRect t="25469" b="57198"/>
                    <a:stretch>
                      <a:fillRect/>
                    </a:stretch>
                  </pic:blipFill>
                  <pic:spPr>
                    <a:xfrm rot="360000">
                      <a:off x="0" y="0"/>
                      <a:ext cx="10452735" cy="13339445"/>
                    </a:xfrm>
                    <a:prstGeom prst="rect">
                      <a:avLst/>
                    </a:prstGeom>
                  </pic:spPr>
                </pic:pic>
              </a:graphicData>
            </a:graphic>
          </wp:anchor>
        </w:drawing>
      </w:r>
      <w:r>
        <w:rPr>
          <w:rFonts w:hint="eastAsia" w:ascii="Arial" w:hAnsi="Arial"/>
          <w:b w:val="0"/>
          <w:lang w:val="en-US" w:eastAsia="zh-CN"/>
        </w:rPr>
        <w:drawing>
          <wp:anchor distT="0" distB="0" distL="114300" distR="114300" simplePos="0" relativeHeight="251660288" behindDoc="1" locked="0" layoutInCell="1" allowOverlap="1">
            <wp:simplePos x="0" y="0"/>
            <wp:positionH relativeFrom="column">
              <wp:posOffset>12500610</wp:posOffset>
            </wp:positionH>
            <wp:positionV relativeFrom="paragraph">
              <wp:posOffset>-104140</wp:posOffset>
            </wp:positionV>
            <wp:extent cx="10452735" cy="13339445"/>
            <wp:effectExtent l="236855" t="0" r="80010" b="0"/>
            <wp:wrapNone/>
            <wp:docPr id="3" name="图片 3" descr="Nipic_24506510_20171007104918567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Nipic_24506510_20171007104918567000-01"/>
                    <pic:cNvPicPr>
                      <a:picLocks noChangeAspect="1"/>
                    </pic:cNvPicPr>
                  </pic:nvPicPr>
                  <pic:blipFill>
                    <a:blip r:embed="rId6"/>
                    <a:srcRect t="25469" b="57198"/>
                    <a:stretch>
                      <a:fillRect/>
                    </a:stretch>
                  </pic:blipFill>
                  <pic:spPr>
                    <a:xfrm rot="360000">
                      <a:off x="0" y="0"/>
                      <a:ext cx="10452735" cy="13339445"/>
                    </a:xfrm>
                    <a:prstGeom prst="rect">
                      <a:avLst/>
                    </a:prstGeom>
                  </pic:spPr>
                </pic:pic>
              </a:graphicData>
            </a:graphic>
          </wp:anchor>
        </w:drawing>
      </w:r>
      <w:r>
        <w:rPr>
          <w:rFonts w:hint="eastAsia" w:ascii="Arial" w:hAnsi="Arial"/>
          <w:b w:val="0"/>
          <w:lang w:val="en-US" w:eastAsia="zh-CN"/>
        </w:rPr>
        <w:drawing>
          <wp:anchor distT="0" distB="0" distL="114300" distR="114300" simplePos="0" relativeHeight="251662336" behindDoc="1" locked="0" layoutInCell="1" allowOverlap="1">
            <wp:simplePos x="0" y="0"/>
            <wp:positionH relativeFrom="column">
              <wp:posOffset>10824210</wp:posOffset>
            </wp:positionH>
            <wp:positionV relativeFrom="paragraph">
              <wp:posOffset>48260</wp:posOffset>
            </wp:positionV>
            <wp:extent cx="10452735" cy="13339445"/>
            <wp:effectExtent l="236855" t="0" r="80010" b="0"/>
            <wp:wrapNone/>
            <wp:docPr id="5" name="图片 5" descr="Nipic_24506510_20171007104918567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Nipic_24506510_20171007104918567000-01"/>
                    <pic:cNvPicPr>
                      <a:picLocks noChangeAspect="1"/>
                    </pic:cNvPicPr>
                  </pic:nvPicPr>
                  <pic:blipFill>
                    <a:blip r:embed="rId6"/>
                    <a:srcRect t="25469" b="57198"/>
                    <a:stretch>
                      <a:fillRect/>
                    </a:stretch>
                  </pic:blipFill>
                  <pic:spPr>
                    <a:xfrm rot="360000">
                      <a:off x="0" y="0"/>
                      <a:ext cx="10452735" cy="13339445"/>
                    </a:xfrm>
                    <a:prstGeom prst="rect">
                      <a:avLst/>
                    </a:prstGeom>
                  </pic:spPr>
                </pic:pic>
              </a:graphicData>
            </a:graphic>
          </wp:anchor>
        </w:drawing>
      </w:r>
      <w:r>
        <w:rPr>
          <w:rFonts w:hint="eastAsia" w:ascii="Arial" w:hAnsi="Arial"/>
          <w:b w:val="0"/>
          <w:lang w:val="en-US" w:eastAsia="zh-CN"/>
        </w:rPr>
        <w:drawing>
          <wp:anchor distT="0" distB="0" distL="114300" distR="114300" simplePos="0" relativeHeight="251659264" behindDoc="1" locked="0" layoutInCell="1" allowOverlap="1">
            <wp:simplePos x="0" y="0"/>
            <wp:positionH relativeFrom="column">
              <wp:posOffset>12687300</wp:posOffset>
            </wp:positionH>
            <wp:positionV relativeFrom="paragraph">
              <wp:posOffset>-83820</wp:posOffset>
            </wp:positionV>
            <wp:extent cx="11471910" cy="7112000"/>
            <wp:effectExtent l="0" t="0" r="8890" b="0"/>
            <wp:wrapNone/>
            <wp:docPr id="18" name="图片 18" descr="Nipic_23241023_20170920162504607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Nipic_23241023_20170920162504607000-01"/>
                    <pic:cNvPicPr>
                      <a:picLocks noChangeAspect="1"/>
                    </pic:cNvPicPr>
                  </pic:nvPicPr>
                  <pic:blipFill>
                    <a:blip r:embed="rId7"/>
                    <a:stretch>
                      <a:fillRect/>
                    </a:stretch>
                  </pic:blipFill>
                  <pic:spPr>
                    <a:xfrm>
                      <a:off x="0" y="0"/>
                      <a:ext cx="11471910" cy="7112000"/>
                    </a:xfrm>
                    <a:prstGeom prst="rect">
                      <a:avLst/>
                    </a:prstGeom>
                  </pic:spPr>
                </pic:pic>
              </a:graphicData>
            </a:graphic>
          </wp:anchor>
        </w:drawing>
      </w:r>
      <w:r>
        <w:rPr>
          <w:rFonts w:hint="eastAsia" w:ascii="Arial" w:hAnsi="Arial"/>
          <w:b w:val="0"/>
          <w:lang w:val="en-US" w:eastAsia="zh-CN"/>
        </w:rPr>
        <w:t xml:space="preserve"> </w:t>
      </w:r>
      <w:r>
        <w:rPr>
          <w:rFonts w:hint="eastAsia"/>
          <w:lang w:val="en-US" w:eastAsia="zh-CN"/>
        </w:rPr>
        <w:t xml:space="preserve"> </w:t>
      </w:r>
    </w:p>
    <w:p>
      <w:pPr>
        <w:pStyle w:val="2"/>
        <w:keepNext/>
        <w:keepLines/>
        <w:pageBreakBefore w:val="0"/>
        <w:widowControl w:val="0"/>
        <w:numPr>
          <w:ilvl w:val="0"/>
          <w:numId w:val="0"/>
        </w:numPr>
        <w:kinsoku/>
        <w:wordWrap/>
        <w:overflowPunct/>
        <w:topLinePunct w:val="0"/>
        <w:autoSpaceDE/>
        <w:autoSpaceDN/>
        <w:bidi w:val="0"/>
        <w:adjustRightInd/>
        <w:snapToGrid/>
        <w:spacing w:line="360" w:lineRule="auto"/>
        <w:ind w:firstLine="400" w:firstLineChars="200"/>
        <w:textAlignment w:val="auto"/>
        <w:outlineLvl w:val="0"/>
        <w:rPr>
          <w:rFonts w:hint="eastAsia" w:ascii="华文楷体" w:hAnsi="华文楷体" w:eastAsia="华文楷体" w:cs="华文楷体"/>
          <w:i w:val="0"/>
          <w:caps w:val="0"/>
          <w:color w:val="828282"/>
          <w:spacing w:val="0"/>
          <w:sz w:val="20"/>
          <w:szCs w:val="20"/>
          <w:shd w:val="clear" w:fill="FFFFFF"/>
        </w:rPr>
      </w:pPr>
      <w:r>
        <w:rPr>
          <w:rFonts w:hint="eastAsia" w:ascii="华文楷体" w:hAnsi="华文楷体" w:eastAsia="华文楷体" w:cs="华文楷体"/>
          <w:i w:val="0"/>
          <w:caps w:val="0"/>
          <w:color w:val="828282"/>
          <w:spacing w:val="0"/>
          <w:sz w:val="20"/>
          <w:szCs w:val="20"/>
          <w:shd w:val="clear" w:fill="FFFFFF"/>
        </w:rPr>
        <w:t>分析了</w:t>
      </w:r>
      <w:r>
        <w:rPr>
          <w:rFonts w:hint="eastAsia" w:ascii="华文楷体" w:hAnsi="华文楷体" w:eastAsia="华文楷体" w:cs="华文楷体"/>
          <w:i w:val="0"/>
          <w:caps w:val="0"/>
          <w:color w:val="828282"/>
          <w:spacing w:val="0"/>
          <w:sz w:val="20"/>
          <w:szCs w:val="20"/>
          <w:shd w:val="clear" w:fill="FFFFFF"/>
          <w:lang w:val="en-US" w:eastAsia="zh-CN"/>
        </w:rPr>
        <w:t>商标注册</w:t>
      </w:r>
      <w:r>
        <w:rPr>
          <w:rFonts w:hint="eastAsia" w:ascii="华文楷体" w:hAnsi="华文楷体" w:eastAsia="华文楷体" w:cs="华文楷体"/>
          <w:i w:val="0"/>
          <w:caps w:val="0"/>
          <w:color w:val="828282"/>
          <w:spacing w:val="0"/>
          <w:sz w:val="20"/>
          <w:szCs w:val="20"/>
          <w:shd w:val="clear" w:fill="FFFFFF"/>
        </w:rPr>
        <w:t>数量情况，</w:t>
      </w:r>
      <w:r>
        <w:rPr>
          <w:rFonts w:hint="eastAsia" w:ascii="华文楷体" w:hAnsi="华文楷体" w:eastAsia="华文楷体" w:cs="华文楷体"/>
          <w:i w:val="0"/>
          <w:caps w:val="0"/>
          <w:color w:val="828282"/>
          <w:spacing w:val="0"/>
          <w:sz w:val="20"/>
          <w:szCs w:val="20"/>
          <w:shd w:val="clear" w:fill="FFFFFF"/>
          <w:lang w:val="en-US" w:eastAsia="zh-CN"/>
        </w:rPr>
        <w:t>饼图中代表有效注册、申请中、无效和其他四种情况。</w:t>
      </w:r>
      <w:r>
        <w:rPr>
          <w:rFonts w:hint="eastAsia" w:ascii="华文楷体" w:hAnsi="华文楷体" w:eastAsia="华文楷体" w:cs="华文楷体"/>
          <w:i w:val="0"/>
          <w:caps w:val="0"/>
          <w:color w:val="828282"/>
          <w:spacing w:val="0"/>
          <w:sz w:val="20"/>
          <w:szCs w:val="20"/>
          <w:shd w:val="clear" w:fill="FFFFFF"/>
        </w:rPr>
        <w:t xml:space="preserve"> 通常来说，</w:t>
      </w:r>
      <w:r>
        <w:rPr>
          <w:rFonts w:hint="eastAsia" w:ascii="华文楷体" w:hAnsi="华文楷体" w:eastAsia="华文楷体" w:cs="华文楷体"/>
          <w:i w:val="0"/>
          <w:caps w:val="0"/>
          <w:color w:val="828282"/>
          <w:spacing w:val="0"/>
          <w:sz w:val="20"/>
          <w:szCs w:val="20"/>
          <w:shd w:val="clear" w:fill="FFFFFF"/>
          <w:lang w:val="en-US" w:eastAsia="zh-CN"/>
        </w:rPr>
        <w:t>注册</w:t>
      </w:r>
      <w:r>
        <w:rPr>
          <w:rFonts w:hint="eastAsia" w:ascii="华文楷体" w:hAnsi="华文楷体" w:eastAsia="华文楷体" w:cs="华文楷体"/>
          <w:i w:val="0"/>
          <w:caps w:val="0"/>
          <w:color w:val="828282"/>
          <w:spacing w:val="0"/>
          <w:sz w:val="20"/>
          <w:szCs w:val="20"/>
          <w:shd w:val="clear" w:fill="FFFFFF"/>
        </w:rPr>
        <w:t>的</w:t>
      </w:r>
      <w:r>
        <w:rPr>
          <w:rFonts w:hint="eastAsia" w:ascii="华文楷体" w:hAnsi="华文楷体" w:eastAsia="华文楷体" w:cs="华文楷体"/>
          <w:i w:val="0"/>
          <w:caps w:val="0"/>
          <w:color w:val="828282"/>
          <w:spacing w:val="0"/>
          <w:sz w:val="20"/>
          <w:szCs w:val="20"/>
          <w:shd w:val="clear" w:fill="FFFFFF"/>
          <w:lang w:val="en-US" w:eastAsia="zh-CN"/>
        </w:rPr>
        <w:t>商标</w:t>
      </w:r>
      <w:r>
        <w:rPr>
          <w:rFonts w:hint="eastAsia" w:ascii="华文楷体" w:hAnsi="华文楷体" w:eastAsia="华文楷体" w:cs="华文楷体"/>
          <w:i w:val="0"/>
          <w:caps w:val="0"/>
          <w:color w:val="828282"/>
          <w:spacing w:val="0"/>
          <w:sz w:val="20"/>
          <w:szCs w:val="20"/>
          <w:shd w:val="clear" w:fill="FFFFFF"/>
        </w:rPr>
        <w:t>数量较多的</w:t>
      </w:r>
      <w:r>
        <w:rPr>
          <w:rFonts w:hint="eastAsia" w:ascii="华文楷体" w:hAnsi="华文楷体" w:eastAsia="华文楷体" w:cs="华文楷体"/>
          <w:i w:val="0"/>
          <w:caps w:val="0"/>
          <w:color w:val="828282"/>
          <w:spacing w:val="0"/>
          <w:sz w:val="20"/>
          <w:szCs w:val="20"/>
          <w:shd w:val="clear" w:fill="FFFFFF"/>
          <w:lang w:val="en-US" w:eastAsia="zh-CN"/>
        </w:rPr>
        <w:t>公司产品数量众多，品牌意识</w:t>
      </w:r>
      <w:r>
        <w:rPr>
          <w:rFonts w:hint="eastAsia" w:ascii="华文楷体" w:hAnsi="华文楷体" w:eastAsia="华文楷体" w:cs="华文楷体"/>
          <w:i w:val="0"/>
          <w:caps w:val="0"/>
          <w:color w:val="828282"/>
          <w:spacing w:val="0"/>
          <w:sz w:val="20"/>
          <w:szCs w:val="20"/>
          <w:shd w:val="clear" w:fill="FFFFFF"/>
        </w:rPr>
        <w:t>相对较强，</w:t>
      </w:r>
      <w:r>
        <w:rPr>
          <w:rFonts w:hint="eastAsia" w:ascii="华文楷体" w:hAnsi="华文楷体" w:eastAsia="华文楷体" w:cs="华文楷体"/>
          <w:i w:val="0"/>
          <w:caps w:val="0"/>
          <w:color w:val="828282"/>
          <w:spacing w:val="0"/>
          <w:sz w:val="20"/>
          <w:szCs w:val="20"/>
          <w:shd w:val="clear" w:fill="FFFFFF"/>
          <w:lang w:val="en-US" w:eastAsia="zh-CN"/>
        </w:rPr>
        <w:t>具有品牌</w:t>
      </w:r>
      <w:r>
        <w:rPr>
          <w:rFonts w:hint="eastAsia" w:ascii="华文楷体" w:hAnsi="华文楷体" w:eastAsia="华文楷体" w:cs="华文楷体"/>
          <w:i w:val="0"/>
          <w:caps w:val="0"/>
          <w:color w:val="828282"/>
          <w:spacing w:val="0"/>
          <w:sz w:val="20"/>
          <w:szCs w:val="20"/>
          <w:shd w:val="clear" w:fill="FFFFFF"/>
        </w:rPr>
        <w:t>优势；</w:t>
      </w:r>
      <w:r>
        <w:rPr>
          <w:rFonts w:hint="eastAsia" w:ascii="华文楷体" w:hAnsi="华文楷体" w:eastAsia="华文楷体" w:cs="华文楷体"/>
          <w:i w:val="0"/>
          <w:caps w:val="0"/>
          <w:color w:val="828282"/>
          <w:spacing w:val="0"/>
          <w:sz w:val="20"/>
          <w:szCs w:val="20"/>
          <w:shd w:val="clear" w:fill="FFFFFF"/>
          <w:lang w:val="en-US" w:eastAsia="zh-CN"/>
        </w:rPr>
        <w:t>商标无效量多的情况分为两种，第一注册不通过的较多，这种情况是公司商标注册策略和方法有问题，第二是商标过期不续费的情况，一般是放弃了产品的继续升级</w:t>
      </w:r>
      <w:r>
        <w:rPr>
          <w:rFonts w:hint="eastAsia" w:ascii="华文楷体" w:hAnsi="华文楷体" w:eastAsia="华文楷体" w:cs="华文楷体"/>
          <w:i w:val="0"/>
          <w:caps w:val="0"/>
          <w:color w:val="828282"/>
          <w:spacing w:val="0"/>
          <w:sz w:val="20"/>
          <w:szCs w:val="20"/>
          <w:shd w:val="clear" w:fill="FFFFFF"/>
          <w:lang w:eastAsia="zh-CN"/>
        </w:rPr>
        <w:t>；</w:t>
      </w:r>
      <w:r>
        <w:rPr>
          <w:rFonts w:hint="eastAsia" w:ascii="华文楷体" w:hAnsi="华文楷体" w:eastAsia="华文楷体" w:cs="华文楷体"/>
          <w:i w:val="0"/>
          <w:caps w:val="0"/>
          <w:color w:val="828282"/>
          <w:spacing w:val="0"/>
          <w:sz w:val="20"/>
          <w:szCs w:val="20"/>
          <w:shd w:val="clear" w:fill="FFFFFF"/>
          <w:lang w:val="en-US" w:eastAsia="zh-CN"/>
        </w:rPr>
        <w:t>申请中的商标代表企业正在研发的产品或者开通的服务，数量多少代表企业未来推出的产品和服务的数量</w:t>
      </w:r>
      <w:r>
        <w:rPr>
          <w:rFonts w:hint="eastAsia" w:ascii="华文楷体" w:hAnsi="华文楷体" w:eastAsia="华文楷体" w:cs="华文楷体"/>
          <w:i w:val="0"/>
          <w:caps w:val="0"/>
          <w:color w:val="828282"/>
          <w:spacing w:val="0"/>
          <w:sz w:val="20"/>
          <w:szCs w:val="20"/>
          <w:shd w:val="clear" w:fill="FFFFFF"/>
        </w:rPr>
        <w:t>。</w:t>
      </w:r>
    </w:p>
    <w:tbl>
      <w:tblPr>
        <w:tblStyle w:val="10"/>
        <w:tblpPr w:leftFromText="180" w:rightFromText="180" w:vertAnchor="text" w:horzAnchor="page" w:tblpX="1789" w:tblpY="301"/>
        <w:tblOverlap w:val="never"/>
        <w:tblW w:w="8600" w:type="dxa"/>
        <w:tblInd w:w="0" w:type="dxa"/>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
      <w:tblGrid>
        <w:gridCol w:w="4300"/>
        <w:gridCol w:w="4300"/>
      </w:tblGrid>
      <w:tr>
        <w:tblPrEx>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Ex>
        <w:trPr>
          <w:trHeight w:val="2460" w:hRule="atLeast"/>
        </w:trPr>
        <w:tc>
          <w:tcPr>
            <w:tcW w:w="4300" w:type="dxa"/>
            <w:tcBorders>
              <w:tl2br w:val="nil"/>
              <w:tr2bl w:val="nil"/>
            </w:tcBorders>
            <w:vAlign w:val="top"/>
          </w:tcPr>
          <w:tbl>
            <w:tblPr>
              <w:tblStyle w:val="10"/>
              <w:tblW w:w="40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72"/>
              <w:gridCol w:w="20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0" w:hRule="atLeast"/>
              </w:trPr>
              <w:tc>
                <w:tcPr>
                  <w:tcW w:w="2072" w:type="dxa"/>
                  <w:vAlign w:val="top"/>
                </w:tcPr>
                <w:p>
                  <w:pPr>
                    <w:rPr>
                      <w:rFonts w:hint="default" w:eastAsia="宋体"/>
                      <w:vertAlign w:val="baseline"/>
                      <w:lang w:val="en-US" w:eastAsia="zh-CN"/>
                    </w:rPr>
                  </w:pPr>
                  <w:r>
                    <w:rPr>
                      <w:rFonts w:hint="eastAsia"/>
                      <w:vertAlign w:val="baseline"/>
                      <w:lang w:val="en-US" w:eastAsia="zh-CN"/>
                    </w:rPr>
                    <w:t>商标注册状态</w:t>
                  </w:r>
                </w:p>
              </w:tc>
              <w:tc>
                <w:tcPr>
                  <w:tcW w:w="2002" w:type="dxa"/>
                  <w:vAlign w:val="top"/>
                </w:tcPr>
                <w:p>
                  <w:pPr>
                    <w:rPr>
                      <w:rFonts w:hint="default" w:eastAsia="宋体"/>
                      <w:vertAlign w:val="baseline"/>
                      <w:lang w:val="en-US" w:eastAsia="zh-CN"/>
                    </w:rPr>
                  </w:pPr>
                  <w:r>
                    <w:rPr>
                      <w:rFonts w:hint="eastAsia"/>
                      <w:vertAlign w:val="baseline"/>
                      <w:lang w:val="en-US" w:eastAsia="zh-CN"/>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0" w:hRule="atLeast"/>
              </w:trPr>
              <w:tc>
                <w:tcPr>
                  <w:tcW w:w="2072" w:type="dxa"/>
                  <w:vAlign w:val="top"/>
                </w:tcPr>
                <w:p>
                  <w:pPr>
                    <w:rPr>
                      <w:rFonts w:hint="eastAsia"/>
                      <w:vertAlign w:val="baseline"/>
                      <w:lang w:val="en-US" w:eastAsia="zh-CN"/>
                    </w:rPr>
                  </w:pPr>
                  <w:r>
                    <w:rPr>
                      <w:rFonts w:hint="eastAsia"/>
                      <w:vertAlign w:val="baseline"/>
                      <w:lang w:val="en-US" w:eastAsia="zh-CN"/>
                    </w:rPr>
                    <w:t>有效注册</w:t>
                  </w:r>
                </w:p>
              </w:tc>
              <w:tc>
                <w:tcPr>
                  <w:tcW w:w="2002" w:type="dxa"/>
                  <w:vAlign w:val="top"/>
                </w:tcPr>
                <w:p>
                  <w:pPr>
                    <w:rPr>
                      <w:rFonts w:hint="eastAsia"/>
                      <w:vertAlign w:val="baseline"/>
                      <w:lang w:val="en-US" w:eastAsia="zh-CN"/>
                    </w:rPr>
                  </w:pPr>
                  <w:r>
                    <w:rPr>
                      <w:rFonts w:hint="eastAsia"/>
                      <w:vertAlign w:val="baseline"/>
                      <w:lang w:val="en-US" w:eastAsia="zh-CN"/>
                    </w:rPr>
                    <w:t>{{ validate_Num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0" w:hRule="atLeast"/>
              </w:trPr>
              <w:tc>
                <w:tcPr>
                  <w:tcW w:w="2072" w:type="dxa"/>
                  <w:vAlign w:val="top"/>
                </w:tcPr>
                <w:p>
                  <w:pPr>
                    <w:rPr>
                      <w:rFonts w:hint="default" w:eastAsia="宋体"/>
                      <w:vertAlign w:val="baseline"/>
                      <w:lang w:val="en-US" w:eastAsia="zh-CN"/>
                    </w:rPr>
                  </w:pPr>
                  <w:r>
                    <w:rPr>
                      <w:rFonts w:hint="eastAsia"/>
                      <w:vertAlign w:val="baseline"/>
                      <w:lang w:val="en-US" w:eastAsia="zh-CN"/>
                    </w:rPr>
                    <w:t>无效</w:t>
                  </w:r>
                </w:p>
              </w:tc>
              <w:tc>
                <w:tcPr>
                  <w:tcW w:w="2002" w:type="dxa"/>
                  <w:vAlign w:val="top"/>
                </w:tcPr>
                <w:p>
                  <w:pPr>
                    <w:rPr>
                      <w:rFonts w:hint="default" w:eastAsia="宋体"/>
                      <w:vertAlign w:val="baseline"/>
                      <w:lang w:val="en-US" w:eastAsia="zh-CN"/>
                    </w:rPr>
                  </w:pPr>
                  <w:r>
                    <w:rPr>
                      <w:rFonts w:hint="eastAsia"/>
                      <w:vertAlign w:val="baseline"/>
                      <w:lang w:val="en-US" w:eastAsia="zh-CN"/>
                    </w:rPr>
                    <w:t>{{ invalidate_Num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0" w:hRule="atLeast"/>
              </w:trPr>
              <w:tc>
                <w:tcPr>
                  <w:tcW w:w="2072" w:type="dxa"/>
                  <w:vAlign w:val="top"/>
                </w:tcPr>
                <w:p>
                  <w:pPr>
                    <w:rPr>
                      <w:rFonts w:hint="eastAsia" w:eastAsia="宋体"/>
                      <w:vertAlign w:val="baseline"/>
                      <w:lang w:val="en-US" w:eastAsia="zh-CN"/>
                    </w:rPr>
                  </w:pPr>
                  <w:r>
                    <w:rPr>
                      <w:rFonts w:hint="eastAsia"/>
                      <w:vertAlign w:val="baseline"/>
                      <w:lang w:val="en-US" w:eastAsia="zh-CN"/>
                    </w:rPr>
                    <w:t>申请中</w:t>
                  </w:r>
                </w:p>
              </w:tc>
              <w:tc>
                <w:tcPr>
                  <w:tcW w:w="2002" w:type="dxa"/>
                  <w:vAlign w:val="top"/>
                </w:tcPr>
                <w:p>
                  <w:pPr>
                    <w:rPr>
                      <w:rFonts w:hint="default" w:eastAsia="宋体"/>
                      <w:vertAlign w:val="baseline"/>
                      <w:lang w:val="en-US" w:eastAsia="zh-CN"/>
                    </w:rPr>
                  </w:pPr>
                  <w:r>
                    <w:rPr>
                      <w:rFonts w:hint="eastAsia"/>
                      <w:vertAlign w:val="baseline"/>
                      <w:lang w:val="en-US" w:eastAsia="zh-CN"/>
                    </w:rPr>
                    <w:t>{{ application_Num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0" w:hRule="atLeast"/>
              </w:trPr>
              <w:tc>
                <w:tcPr>
                  <w:tcW w:w="2072" w:type="dxa"/>
                  <w:vAlign w:val="top"/>
                </w:tcPr>
                <w:p>
                  <w:pPr>
                    <w:rPr>
                      <w:rFonts w:hint="default" w:eastAsia="宋体"/>
                      <w:vertAlign w:val="baseline"/>
                      <w:lang w:val="en-US" w:eastAsia="zh-CN"/>
                    </w:rPr>
                  </w:pPr>
                  <w:r>
                    <w:rPr>
                      <w:rFonts w:hint="eastAsia"/>
                      <w:vertAlign w:val="baseline"/>
                      <w:lang w:val="en-US" w:eastAsia="zh-CN"/>
                    </w:rPr>
                    <w:t>其他</w:t>
                  </w:r>
                </w:p>
              </w:tc>
              <w:tc>
                <w:tcPr>
                  <w:tcW w:w="2002" w:type="dxa"/>
                  <w:vAlign w:val="top"/>
                </w:tcPr>
                <w:p>
                  <w:pPr>
                    <w:rPr>
                      <w:rFonts w:hint="default" w:eastAsia="宋体"/>
                      <w:vertAlign w:val="baseline"/>
                      <w:lang w:val="en-US" w:eastAsia="zh-CN"/>
                    </w:rPr>
                  </w:pPr>
                  <w:r>
                    <w:rPr>
                      <w:rFonts w:hint="eastAsia"/>
                      <w:vertAlign w:val="baseline"/>
                      <w:lang w:val="en-US" w:eastAsia="zh-CN"/>
                    </w:rPr>
                    <w:t>{{other_Num }}</w:t>
                  </w:r>
                </w:p>
              </w:tc>
            </w:tr>
          </w:tbl>
          <w:p>
            <w:pPr>
              <w:rPr>
                <w:vertAlign w:val="baseline"/>
              </w:rPr>
            </w:pPr>
          </w:p>
        </w:tc>
        <w:tc>
          <w:tcPr>
            <w:tcW w:w="4300" w:type="dxa"/>
            <w:tcBorders>
              <w:tl2br w:val="nil"/>
              <w:tr2bl w:val="nil"/>
            </w:tcBorders>
            <w:vAlign w:val="top"/>
          </w:tcPr>
          <w:p>
            <w:pPr>
              <w:rPr>
                <w:rFonts w:hint="default" w:eastAsia="宋体"/>
                <w:vertAlign w:val="baseline"/>
                <w:lang w:val="en-US" w:eastAsia="zh-CN"/>
              </w:rPr>
            </w:pPr>
            <w:r>
              <w:rPr>
                <w:rFonts w:hint="eastAsia"/>
                <w:vertAlign w:val="baseline"/>
                <w:lang w:val="en-US" w:eastAsia="zh-CN"/>
              </w:rPr>
              <w:t>{{pie }}</w:t>
            </w:r>
          </w:p>
        </w:tc>
      </w:tr>
    </w:tbl>
    <w:p/>
    <w:p>
      <w:pPr>
        <w:pStyle w:val="3"/>
        <w:numPr>
          <w:ilvl w:val="0"/>
          <w:numId w:val="2"/>
        </w:numPr>
        <w:bidi w:val="0"/>
        <w:rPr>
          <w:rFonts w:hint="default"/>
          <w:lang w:val="en-US" w:eastAsia="zh-CN"/>
        </w:rPr>
      </w:pPr>
      <w:bookmarkStart w:id="16" w:name="_Toc32236_WPSOffice_Level2"/>
      <w:r>
        <w:rPr>
          <w:rFonts w:hint="eastAsia"/>
          <w:lang w:val="en-US" w:eastAsia="zh-CN"/>
        </w:rPr>
        <w:t>商标增长情况</w:t>
      </w:r>
      <w:bookmarkEnd w:id="16"/>
    </w:p>
    <w:p>
      <w:pPr>
        <w:ind w:firstLine="400" w:firstLineChars="200"/>
        <w:rPr>
          <w:rFonts w:hint="default"/>
          <w:lang w:val="en-US" w:eastAsia="zh-CN"/>
        </w:rPr>
      </w:pPr>
      <w:r>
        <w:rPr>
          <w:rFonts w:hint="eastAsia" w:ascii="华文楷体" w:hAnsi="华文楷体" w:eastAsia="华文楷体" w:cs="华文楷体"/>
          <w:b/>
          <w:i w:val="0"/>
          <w:caps w:val="0"/>
          <w:color w:val="828282"/>
          <w:spacing w:val="0"/>
          <w:kern w:val="44"/>
          <w:sz w:val="20"/>
          <w:szCs w:val="20"/>
          <w:shd w:val="clear" w:fill="FFFFFF"/>
          <w:lang w:val="en-US" w:eastAsia="zh-CN" w:bidi="ar-SA"/>
        </w:rPr>
        <w:t>商标增长情况是根据公司近6年的商标注册情况统计得来的，折线图中可以详细的看出近6年，公司每年申请商标注册的数量。通过商标增长的趋势进而分析公司每段时间内的推出的产品和服务的数量情况，从而得出公司的发展历程以及发展方向。</w:t>
      </w:r>
    </w:p>
    <w:p>
      <w:pPr>
        <w:rPr>
          <w:rFonts w:hint="default"/>
          <w:lang w:val="en-US" w:eastAsia="zh-CN"/>
        </w:rPr>
      </w:pPr>
    </w:p>
    <w:tbl>
      <w:tblPr>
        <w:tblStyle w:val="10"/>
        <w:tblW w:w="843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7"/>
        <w:gridCol w:w="1134"/>
        <w:gridCol w:w="1134"/>
        <w:gridCol w:w="1134"/>
        <w:gridCol w:w="1134"/>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 w:hRule="atLeast"/>
        </w:trPr>
        <w:tc>
          <w:tcPr>
            <w:tcW w:w="1627"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bookmarkStart w:id="17" w:name="OLE_LINK4" w:colFirst="0" w:colLast="6"/>
            <w:r>
              <w:rPr>
                <w:rFonts w:hint="eastAsia"/>
                <w:vertAlign w:val="baseline"/>
                <w:lang w:val="en-US" w:eastAsia="zh-CN"/>
              </w:rPr>
              <w:t>商标注册年份</w:t>
            </w:r>
          </w:p>
        </w:tc>
        <w:tc>
          <w:tcPr>
            <w:tcW w:w="113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2014</w:t>
            </w:r>
          </w:p>
        </w:tc>
        <w:tc>
          <w:tcPr>
            <w:tcW w:w="113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2015</w:t>
            </w:r>
          </w:p>
        </w:tc>
        <w:tc>
          <w:tcPr>
            <w:tcW w:w="113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2016</w:t>
            </w:r>
          </w:p>
        </w:tc>
        <w:tc>
          <w:tcPr>
            <w:tcW w:w="113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2017</w:t>
            </w:r>
          </w:p>
        </w:tc>
        <w:tc>
          <w:tcPr>
            <w:tcW w:w="113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2018</w:t>
            </w:r>
          </w:p>
        </w:tc>
        <w:tc>
          <w:tcPr>
            <w:tcW w:w="113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2019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 w:hRule="atLeast"/>
        </w:trPr>
        <w:tc>
          <w:tcPr>
            <w:tcW w:w="1627"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数量</w:t>
            </w:r>
          </w:p>
        </w:tc>
        <w:tc>
          <w:tcPr>
            <w:tcW w:w="113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count2014}}</w:t>
            </w:r>
          </w:p>
        </w:tc>
        <w:tc>
          <w:tcPr>
            <w:tcW w:w="113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count2015}}</w:t>
            </w:r>
          </w:p>
        </w:tc>
        <w:tc>
          <w:tcPr>
            <w:tcW w:w="113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count2016}}</w:t>
            </w:r>
          </w:p>
        </w:tc>
        <w:tc>
          <w:tcPr>
            <w:tcW w:w="113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count2017}}</w:t>
            </w:r>
          </w:p>
        </w:tc>
        <w:tc>
          <w:tcPr>
            <w:tcW w:w="113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count2018}}</w:t>
            </w:r>
          </w:p>
        </w:tc>
        <w:tc>
          <w:tcPr>
            <w:tcW w:w="113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count2019}}</w:t>
            </w:r>
          </w:p>
        </w:tc>
      </w:tr>
      <w:bookmarkEnd w:id="17"/>
    </w:tbl>
    <w:tbl>
      <w:tblPr>
        <w:tblStyle w:val="10"/>
        <w:tblpPr w:leftFromText="180" w:rightFromText="180" w:vertAnchor="text" w:horzAnchor="page" w:tblpX="1789" w:tblpY="301"/>
        <w:tblOverlap w:val="never"/>
        <w:tblW w:w="7937" w:type="dxa"/>
        <w:tblInd w:w="0" w:type="dxa"/>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
      <w:tblGrid>
        <w:gridCol w:w="7937"/>
      </w:tblGrid>
      <w:tr>
        <w:tblPrEx>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Ex>
        <w:trPr>
          <w:trHeight w:val="2545" w:hRule="atLeast"/>
        </w:trPr>
        <w:tc>
          <w:tcPr>
            <w:tcW w:w="7937" w:type="dxa"/>
            <w:tcBorders>
              <w:tl2br w:val="nil"/>
              <w:tr2bl w:val="nil"/>
            </w:tcBorders>
            <w:vAlign w:val="top"/>
          </w:tcPr>
          <w:p>
            <w:pPr>
              <w:rPr>
                <w:rFonts w:hint="default" w:eastAsia="宋体"/>
                <w:vertAlign w:val="baseline"/>
                <w:lang w:val="en-US" w:eastAsia="zh-CN"/>
              </w:rPr>
            </w:pPr>
            <w:r>
              <w:rPr>
                <w:rFonts w:hint="eastAsia"/>
                <w:vertAlign w:val="baseline"/>
                <w:lang w:val="en-US" w:eastAsia="zh-CN"/>
              </w:rPr>
              <w:t>{{line}}</w:t>
            </w:r>
          </w:p>
        </w:tc>
      </w:tr>
    </w:tbl>
    <w:p>
      <w:pPr>
        <w:numPr>
          <w:ilvl w:val="0"/>
          <w:numId w:val="0"/>
        </w:numPr>
        <w:rPr>
          <w:rFonts w:hint="default" w:ascii="宋体" w:hAnsi="宋体" w:eastAsia="宋体" w:cs="宋体"/>
          <w:b w:val="0"/>
          <w:bCs/>
          <w:i w:val="0"/>
          <w:caps w:val="0"/>
          <w:color w:val="000000" w:themeColor="text1"/>
          <w:spacing w:val="0"/>
          <w:kern w:val="2"/>
          <w:sz w:val="28"/>
          <w:szCs w:val="28"/>
          <w:shd w:val="clear" w:fill="FFFFFF"/>
          <w:lang w:val="en-US" w:eastAsia="zh-CN" w:bidi="ar-SA"/>
          <w14:textFill>
            <w14:solidFill>
              <w14:schemeClr w14:val="tx1"/>
            </w14:solidFill>
          </w14:textFill>
        </w:rPr>
      </w:pPr>
    </w:p>
    <w:p>
      <w:pPr>
        <w:pStyle w:val="3"/>
        <w:numPr>
          <w:ilvl w:val="0"/>
          <w:numId w:val="2"/>
        </w:numPr>
        <w:bidi w:val="0"/>
        <w:rPr>
          <w:rFonts w:hint="eastAsia"/>
          <w:lang w:val="en-US" w:eastAsia="zh-CN"/>
        </w:rPr>
      </w:pPr>
      <w:bookmarkStart w:id="18" w:name="_Toc26962_WPSOffice_Level2"/>
      <w:r>
        <w:rPr>
          <w:rFonts w:hint="eastAsia"/>
          <w:lang w:val="en-US" w:eastAsia="zh-CN"/>
        </w:rPr>
        <w:t>商标大类分布情况</w:t>
      </w:r>
      <w:bookmarkEnd w:id="18"/>
    </w:p>
    <w:p>
      <w:pPr>
        <w:ind w:firstLine="400" w:firstLineChars="200"/>
        <w:rPr>
          <w:rFonts w:hint="eastAsia" w:ascii="华文楷体" w:hAnsi="华文楷体" w:eastAsia="华文楷体" w:cs="华文楷体"/>
          <w:b/>
          <w:i w:val="0"/>
          <w:caps w:val="0"/>
          <w:color w:val="828282"/>
          <w:spacing w:val="0"/>
          <w:kern w:val="44"/>
          <w:sz w:val="20"/>
          <w:szCs w:val="20"/>
          <w:shd w:val="clear" w:fill="FFFFFF"/>
          <w:lang w:val="en-US" w:eastAsia="zh-CN" w:bidi="ar-SA"/>
        </w:rPr>
      </w:pPr>
      <w:r>
        <w:rPr>
          <w:rFonts w:hint="eastAsia" w:ascii="华文楷体" w:hAnsi="华文楷体" w:eastAsia="华文楷体" w:cs="华文楷体"/>
          <w:b/>
          <w:i w:val="0"/>
          <w:caps w:val="0"/>
          <w:color w:val="828282"/>
          <w:spacing w:val="0"/>
          <w:kern w:val="44"/>
          <w:sz w:val="20"/>
          <w:szCs w:val="20"/>
          <w:shd w:val="clear" w:fill="FFFFFF"/>
          <w:lang w:val="en-US" w:eastAsia="zh-CN" w:bidi="ar-SA"/>
        </w:rPr>
        <w:t>商标大类的分布情况，是根据公司的整体商标的分布情况统计得来，商标种类的分布可以充分说明该公司的业务涉及哪些领域，商标数据最多的大类也可以反应出公司的主要业务的所属行业。</w:t>
      </w:r>
    </w:p>
    <w:p>
      <w:pPr>
        <w:rPr>
          <w:rFonts w:hint="eastAsia"/>
          <w:lang w:val="en-US" w:eastAsia="zh-CN"/>
        </w:rPr>
      </w:pPr>
    </w:p>
    <w:tbl>
      <w:tblPr>
        <w:tblStyle w:val="10"/>
        <w:tblW w:w="814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7"/>
        <w:gridCol w:w="1304"/>
        <w:gridCol w:w="1304"/>
        <w:gridCol w:w="1304"/>
        <w:gridCol w:w="1304"/>
        <w:gridCol w:w="13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 w:hRule="atLeast"/>
        </w:trPr>
        <w:tc>
          <w:tcPr>
            <w:tcW w:w="1627"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行业大类</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{{nclone1}}</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{{nclone2}}</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{{nclone3}}</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{{nclone4}}</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{{nclone5}}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 w:hRule="atLeast"/>
        </w:trPr>
        <w:tc>
          <w:tcPr>
            <w:tcW w:w="1627"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数量</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countnclone1}}</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countnclone2}}</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countnclone3}}</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countnclone4}}</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countnclone5}}</w:t>
            </w:r>
          </w:p>
        </w:tc>
      </w:tr>
    </w:tbl>
    <w:p>
      <w:pPr>
        <w:numPr>
          <w:ilvl w:val="0"/>
          <w:numId w:val="0"/>
        </w:numPr>
        <w:rPr>
          <w:rFonts w:hint="default" w:ascii="宋体" w:hAnsi="宋体" w:eastAsia="宋体" w:cs="宋体"/>
          <w:b w:val="0"/>
          <w:bCs/>
          <w:i w:val="0"/>
          <w:caps w:val="0"/>
          <w:color w:val="000000" w:themeColor="text1"/>
          <w:spacing w:val="0"/>
          <w:kern w:val="2"/>
          <w:sz w:val="28"/>
          <w:szCs w:val="28"/>
          <w:shd w:val="clear" w:fill="FFFFFF"/>
          <w:lang w:val="en-US" w:eastAsia="zh-CN" w:bidi="ar-SA"/>
          <w14:textFill>
            <w14:solidFill>
              <w14:schemeClr w14:val="tx1"/>
            </w14:solidFill>
          </w14:textFill>
        </w:rPr>
      </w:pPr>
    </w:p>
    <w:tbl>
      <w:tblPr>
        <w:tblStyle w:val="10"/>
        <w:tblpPr w:leftFromText="180" w:rightFromText="180" w:vertAnchor="text" w:horzAnchor="page" w:tblpX="1789" w:tblpY="301"/>
        <w:tblOverlap w:val="never"/>
        <w:tblW w:w="7937" w:type="dxa"/>
        <w:tblInd w:w="0" w:type="dxa"/>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
      <w:tblGrid>
        <w:gridCol w:w="7937"/>
      </w:tblGrid>
      <w:tr>
        <w:tblPrEx>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Ex>
        <w:trPr>
          <w:trHeight w:val="2631" w:hRule="atLeast"/>
        </w:trPr>
        <w:tc>
          <w:tcPr>
            <w:tcW w:w="7937" w:type="dxa"/>
            <w:tcBorders>
              <w:tl2br w:val="nil"/>
              <w:tr2bl w:val="nil"/>
            </w:tcBorders>
            <w:vAlign w:val="top"/>
          </w:tcPr>
          <w:p>
            <w:pPr>
              <w:rPr>
                <w:rFonts w:hint="default" w:eastAsia="宋体"/>
                <w:vertAlign w:val="baseline"/>
                <w:lang w:val="en-US" w:eastAsia="zh-CN"/>
              </w:rPr>
            </w:pPr>
            <w:bookmarkStart w:id="19" w:name="OLE_LINK3" w:colFirst="1" w:colLast="1"/>
            <w:r>
              <w:rPr>
                <w:rFonts w:hint="eastAsia"/>
                <w:vertAlign w:val="baseline"/>
                <w:lang w:val="en-US" w:eastAsia="zh-CN"/>
              </w:rPr>
              <w:t>{{bar}}</w:t>
            </w:r>
          </w:p>
        </w:tc>
      </w:tr>
      <w:bookmarkEnd w:id="19"/>
    </w:tbl>
    <w:p>
      <w:pPr>
        <w:pStyle w:val="3"/>
        <w:numPr>
          <w:ilvl w:val="0"/>
          <w:numId w:val="2"/>
        </w:numPr>
        <w:bidi w:val="0"/>
        <w:rPr>
          <w:rFonts w:hint="default" w:ascii="宋体" w:hAnsi="宋体" w:eastAsia="宋体" w:cs="宋体"/>
          <w:b w:val="0"/>
          <w:bCs/>
          <w:i w:val="0"/>
          <w:caps w:val="0"/>
          <w:color w:val="000000" w:themeColor="text1"/>
          <w:spacing w:val="0"/>
          <w:kern w:val="2"/>
          <w:sz w:val="28"/>
          <w:szCs w:val="28"/>
          <w:shd w:val="clear" w:fill="FFFFFF"/>
          <w:lang w:val="en-US" w:eastAsia="zh-CN" w:bidi="ar-SA"/>
          <w14:textFill>
            <w14:solidFill>
              <w14:schemeClr w14:val="tx1"/>
            </w14:solidFill>
          </w14:textFill>
        </w:rPr>
      </w:pPr>
      <w:bookmarkStart w:id="20" w:name="_Toc19814_WPSOffice_Level2"/>
      <w:r>
        <w:rPr>
          <w:rFonts w:hint="eastAsia"/>
          <w:lang w:val="en-US" w:eastAsia="zh-CN"/>
        </w:rPr>
        <w:t>商标服务项分布情况</w:t>
      </w:r>
      <w:bookmarkEnd w:id="20"/>
    </w:p>
    <w:p>
      <w:pPr>
        <w:ind w:firstLine="400" w:firstLineChars="200"/>
        <w:rPr>
          <w:rFonts w:hint="eastAsia"/>
          <w:lang w:val="en-US" w:eastAsia="zh-CN"/>
        </w:rPr>
      </w:pPr>
      <w:r>
        <w:rPr>
          <w:rFonts w:hint="eastAsia" w:ascii="华文楷体" w:hAnsi="华文楷体" w:eastAsia="华文楷体" w:cs="华文楷体"/>
          <w:b/>
          <w:i w:val="0"/>
          <w:caps w:val="0"/>
          <w:color w:val="828282"/>
          <w:spacing w:val="0"/>
          <w:kern w:val="44"/>
          <w:sz w:val="20"/>
          <w:szCs w:val="20"/>
          <w:shd w:val="clear" w:fill="FFFFFF"/>
          <w:lang w:val="en-US" w:eastAsia="zh-CN" w:bidi="ar-SA"/>
        </w:rPr>
        <w:t>商标服务项的分布情况是将商标的大类分布情况进一步进行了分析，文字字号较大的信息说明了企业在商标注册时选择哪些群组的频率较高，通过分析可以了解到公司的所涉及的行业领域情况。</w:t>
      </w:r>
    </w:p>
    <w:p>
      <w:pPr>
        <w:rPr>
          <w:rFonts w:hint="default"/>
          <w:lang w:val="en-US" w:eastAsia="zh-CN"/>
        </w:rPr>
      </w:pPr>
    </w:p>
    <w:tbl>
      <w:tblPr>
        <w:tblStyle w:val="10"/>
        <w:tblW w:w="814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7"/>
        <w:gridCol w:w="1304"/>
        <w:gridCol w:w="1304"/>
        <w:gridCol w:w="1304"/>
        <w:gridCol w:w="1304"/>
        <w:gridCol w:w="13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 w:hRule="atLeast"/>
        </w:trPr>
        <w:tc>
          <w:tcPr>
            <w:tcW w:w="1627"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lang w:val="en-US" w:eastAsia="zh-CN"/>
              </w:rPr>
              <w:t>商标服务项</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{{ncltwo1}}</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{{ncltwo2}}</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{{ncltwo3}}</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{{ncltwo4}}</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{{ncltwo5}}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 w:hRule="atLeast"/>
        </w:trPr>
        <w:tc>
          <w:tcPr>
            <w:tcW w:w="1627"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数量</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countncltwo1}}</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countncltwo2}}</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countncltwo3}}</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countncltwo4}}</w:t>
            </w:r>
          </w:p>
        </w:tc>
        <w:tc>
          <w:tcPr>
            <w:tcW w:w="1304" w:type="dxa"/>
            <w:vAlign w:val="center"/>
          </w:tcPr>
          <w:p>
            <w:pPr>
              <w:numPr>
                <w:ilvl w:val="0"/>
                <w:numId w:val="0"/>
              </w:numPr>
              <w:jc w:val="center"/>
              <w:rPr>
                <w:rFonts w:hint="default" w:ascii="宋体" w:hAnsi="宋体" w:eastAsia="宋体" w:cs="宋体"/>
                <w:b w:val="0"/>
                <w:bCs/>
                <w:i w:val="0"/>
                <w:caps w:val="0"/>
                <w:color w:val="000000" w:themeColor="text1"/>
                <w:spacing w:val="0"/>
                <w:kern w:val="2"/>
                <w:sz w:val="28"/>
                <w:szCs w:val="28"/>
                <w:shd w:val="clear" w:fill="FFFFFF"/>
                <w:vertAlign w:val="baseline"/>
                <w:lang w:val="en-US" w:eastAsia="zh-CN" w:bidi="ar-SA"/>
                <w14:textFill>
                  <w14:solidFill>
                    <w14:schemeClr w14:val="tx1"/>
                  </w14:solidFill>
                </w14:textFill>
              </w:rPr>
            </w:pPr>
            <w:r>
              <w:rPr>
                <w:rFonts w:hint="eastAsia"/>
                <w:vertAlign w:val="baseline"/>
                <w:lang w:val="en-US" w:eastAsia="zh-CN"/>
              </w:rPr>
              <w:t>{{ countncltwo5}}</w:t>
            </w:r>
          </w:p>
        </w:tc>
      </w:tr>
    </w:tbl>
    <w:p>
      <w:pPr>
        <w:rPr>
          <w:rFonts w:hint="default"/>
          <w:lang w:val="en-US" w:eastAsia="zh-CN"/>
        </w:rPr>
      </w:pPr>
    </w:p>
    <w:tbl>
      <w:tblPr>
        <w:tblStyle w:val="10"/>
        <w:tblpPr w:leftFromText="180" w:rightFromText="180" w:vertAnchor="text" w:horzAnchor="page" w:tblpX="1789" w:tblpY="301"/>
        <w:tblOverlap w:val="never"/>
        <w:tblW w:w="7937" w:type="dxa"/>
        <w:tblInd w:w="0" w:type="dxa"/>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
      <w:tblGrid>
        <w:gridCol w:w="7937"/>
      </w:tblGrid>
      <w:tr>
        <w:tblPrEx>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Ex>
        <w:trPr>
          <w:trHeight w:val="2545" w:hRule="atLeast"/>
        </w:trPr>
        <w:tc>
          <w:tcPr>
            <w:tcW w:w="7937" w:type="dxa"/>
            <w:tcBorders>
              <w:tl2br w:val="nil"/>
              <w:tr2bl w:val="nil"/>
            </w:tcBorders>
            <w:vAlign w:val="top"/>
          </w:tcPr>
          <w:p>
            <w:pPr>
              <w:rPr>
                <w:rFonts w:hint="default" w:eastAsia="宋体"/>
                <w:vertAlign w:val="baseline"/>
                <w:lang w:val="en-US" w:eastAsia="zh-CN"/>
              </w:rPr>
            </w:pPr>
            <w:r>
              <w:rPr>
                <w:rFonts w:hint="eastAsia"/>
                <w:vertAlign w:val="baseline"/>
                <w:lang w:val="en-US" w:eastAsia="zh-CN"/>
              </w:rPr>
              <w:t>{{tciyun}}</w:t>
            </w:r>
            <w:bookmarkStart w:id="23" w:name="_GoBack"/>
            <w:bookmarkEnd w:id="23"/>
          </w:p>
        </w:tc>
      </w:tr>
    </w:tbl>
    <w:p>
      <w:pPr>
        <w:pStyle w:val="3"/>
        <w:numPr>
          <w:ilvl w:val="0"/>
          <w:numId w:val="2"/>
        </w:numPr>
        <w:bidi w:val="0"/>
        <w:rPr>
          <w:rFonts w:hint="default" w:ascii="宋体" w:hAnsi="宋体" w:eastAsia="宋体" w:cs="宋体"/>
          <w:b w:val="0"/>
          <w:bCs/>
          <w:i w:val="0"/>
          <w:caps w:val="0"/>
          <w:color w:val="000000" w:themeColor="text1"/>
          <w:spacing w:val="0"/>
          <w:kern w:val="2"/>
          <w:sz w:val="28"/>
          <w:szCs w:val="28"/>
          <w:shd w:val="clear" w:fill="FFFFFF"/>
          <w:lang w:val="en-US" w:eastAsia="zh-CN" w:bidi="ar-SA"/>
          <w14:textFill>
            <w14:solidFill>
              <w14:schemeClr w14:val="tx1"/>
            </w14:solidFill>
          </w14:textFill>
        </w:rPr>
      </w:pPr>
      <w:bookmarkStart w:id="21" w:name="_Toc2631_WPSOffice_Level2"/>
      <w:r>
        <w:rPr>
          <w:rFonts w:hint="eastAsia"/>
          <w:lang w:val="en-US" w:eastAsia="zh-CN"/>
        </w:rPr>
        <w:t>商标名称情况</w:t>
      </w:r>
      <w:bookmarkEnd w:id="21"/>
    </w:p>
    <w:p>
      <w:pPr>
        <w:ind w:firstLine="400" w:firstLineChars="200"/>
        <w:rPr>
          <w:rFonts w:hint="default"/>
          <w:lang w:val="en-US" w:eastAsia="zh-CN"/>
        </w:rPr>
      </w:pPr>
      <w:r>
        <w:rPr>
          <w:rFonts w:hint="eastAsia" w:ascii="华文楷体" w:hAnsi="华文楷体" w:eastAsia="华文楷体" w:cs="华文楷体"/>
          <w:b/>
          <w:i w:val="0"/>
          <w:caps w:val="0"/>
          <w:color w:val="828282"/>
          <w:spacing w:val="0"/>
          <w:kern w:val="44"/>
          <w:sz w:val="20"/>
          <w:szCs w:val="20"/>
          <w:shd w:val="clear" w:fill="FFFFFF"/>
          <w:lang w:val="en-US" w:eastAsia="zh-CN" w:bidi="ar-SA"/>
        </w:rPr>
        <w:t>商标名称情况的统计是根据公司的商标注册情况得来的，词云展示了企业注册商标名称的信息，文字字号较大的说明企业的商标名称中哪些信息出现的频率比较高，从而暗示了企业的重要产品以及企业文化的信息。</w:t>
      </w:r>
    </w:p>
    <w:p>
      <w:pPr>
        <w:rPr>
          <w:rFonts w:hint="default"/>
          <w:lang w:val="en-US" w:eastAsia="zh-CN"/>
        </w:rPr>
      </w:pPr>
    </w:p>
    <w:tbl>
      <w:tblPr>
        <w:tblStyle w:val="10"/>
        <w:tblpPr w:leftFromText="180" w:rightFromText="180" w:vertAnchor="text" w:horzAnchor="page" w:tblpX="1789" w:tblpY="301"/>
        <w:tblOverlap w:val="never"/>
        <w:tblW w:w="7937" w:type="dxa"/>
        <w:tblInd w:w="0" w:type="dxa"/>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
      <w:tblGrid>
        <w:gridCol w:w="7937"/>
      </w:tblGrid>
      <w:tr>
        <w:tblPrEx>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Ex>
        <w:trPr>
          <w:trHeight w:val="2545" w:hRule="atLeast"/>
        </w:trPr>
        <w:tc>
          <w:tcPr>
            <w:tcW w:w="7937" w:type="dxa"/>
            <w:tcBorders>
              <w:tl2br w:val="nil"/>
              <w:tr2bl w:val="nil"/>
            </w:tcBorders>
            <w:vAlign w:val="top"/>
          </w:tcPr>
          <w:p>
            <w:pPr>
              <w:rPr>
                <w:rFonts w:hint="default" w:eastAsia="宋体"/>
                <w:vertAlign w:val="baseline"/>
                <w:lang w:val="en-US" w:eastAsia="zh-CN"/>
              </w:rPr>
            </w:pPr>
            <w:r>
              <w:rPr>
                <w:rFonts w:hint="eastAsia"/>
                <w:vertAlign w:val="baseline"/>
                <w:lang w:val="en-US" w:eastAsia="zh-CN"/>
              </w:rPr>
              <w:t>{{tciyuntm}}</w:t>
            </w:r>
          </w:p>
        </w:tc>
      </w:tr>
    </w:tbl>
    <w:p>
      <w:pPr>
        <w:numPr>
          <w:ilvl w:val="0"/>
          <w:numId w:val="0"/>
        </w:numPr>
        <w:rPr>
          <w:rFonts w:hint="default" w:ascii="宋体" w:hAnsi="宋体" w:eastAsia="宋体" w:cs="宋体"/>
          <w:b w:val="0"/>
          <w:bCs/>
          <w:i w:val="0"/>
          <w:caps w:val="0"/>
          <w:color w:val="000000" w:themeColor="text1"/>
          <w:spacing w:val="0"/>
          <w:kern w:val="2"/>
          <w:sz w:val="28"/>
          <w:szCs w:val="28"/>
          <w:shd w:val="clear" w:fill="FFFFFF"/>
          <w:lang w:val="en-US" w:eastAsia="zh-CN" w:bidi="ar-SA"/>
          <w14:textFill>
            <w14:solidFill>
              <w14:schemeClr w14:val="tx1"/>
            </w14:solidFill>
          </w14:textFill>
        </w:rPr>
      </w:pPr>
    </w:p>
    <w:p>
      <w:pPr>
        <w:numPr>
          <w:ilvl w:val="0"/>
          <w:numId w:val="3"/>
        </w:numPr>
        <w:outlineLvl w:val="2"/>
        <w:rPr>
          <w:rFonts w:hint="eastAsia" w:ascii="Arial" w:hAnsi="Arial" w:eastAsia="微软雅黑" w:cs="宋体"/>
          <w:b w:val="0"/>
          <w:kern w:val="2"/>
          <w:sz w:val="28"/>
          <w:szCs w:val="21"/>
          <w:lang w:val="en-US" w:eastAsia="zh-CN" w:bidi="ar-SA"/>
        </w:rPr>
      </w:pPr>
      <w:bookmarkStart w:id="22" w:name="_Toc17532_WPSOffice_Level2"/>
      <w:r>
        <w:rPr>
          <w:rFonts w:hint="eastAsia" w:ascii="Arial" w:hAnsi="Arial" w:eastAsia="微软雅黑" w:cs="宋体"/>
          <w:b w:val="0"/>
          <w:kern w:val="2"/>
          <w:sz w:val="28"/>
          <w:szCs w:val="21"/>
          <w:lang w:val="en-US" w:eastAsia="zh-CN" w:bidi="ar-SA"/>
        </w:rPr>
        <w:t>商标详情</w:t>
      </w:r>
      <w:bookmarkEnd w:id="22"/>
    </w:p>
    <w:p>
      <w:pPr>
        <w:numPr>
          <w:ilvl w:val="0"/>
          <w:numId w:val="0"/>
        </w:numPr>
        <w:outlineLvl w:val="2"/>
        <w:rPr>
          <w:rFonts w:hint="default" w:ascii="Arial" w:hAnsi="Arial" w:eastAsia="微软雅黑" w:cs="宋体"/>
          <w:b w:val="0"/>
          <w:kern w:val="2"/>
          <w:sz w:val="18"/>
          <w:szCs w:val="18"/>
          <w:lang w:val="en-US" w:eastAsia="zh-CN" w:bidi="ar-SA"/>
        </w:rPr>
      </w:pPr>
      <w:r>
        <w:rPr>
          <w:rFonts w:hint="eastAsia" w:ascii="Arial" w:hAnsi="Arial" w:eastAsia="微软雅黑" w:cs="宋体"/>
          <w:b w:val="0"/>
          <w:color w:val="FF0000"/>
          <w:kern w:val="2"/>
          <w:sz w:val="18"/>
          <w:szCs w:val="18"/>
          <w:lang w:val="en-US" w:eastAsia="zh-CN" w:bidi="ar-SA"/>
        </w:rPr>
        <w:t>(仅供参考，不具有法律效力。红色表示该商标快到期或者已经到期，需要续展)</w:t>
      </w:r>
    </w:p>
    <w:tbl>
      <w:tblPr>
        <w:tblStyle w:val="9"/>
        <w:tblW w:w="8503" w:type="dxa"/>
        <w:tblInd w:w="0" w:type="dxa"/>
        <w:tblLayout w:type="fixed"/>
        <w:tblCellMar>
          <w:top w:w="0" w:type="dxa"/>
          <w:left w:w="108" w:type="dxa"/>
          <w:bottom w:w="0" w:type="dxa"/>
          <w:right w:w="108" w:type="dxa"/>
        </w:tblCellMar>
      </w:tblPr>
      <w:tblGrid>
        <w:gridCol w:w="1164"/>
        <w:gridCol w:w="1006"/>
        <w:gridCol w:w="944"/>
        <w:gridCol w:w="1429"/>
        <w:gridCol w:w="1550"/>
        <w:gridCol w:w="1496"/>
        <w:gridCol w:w="914"/>
      </w:tblGrid>
      <w:tr>
        <w:tblPrEx>
          <w:tblLayout w:type="fixed"/>
          <w:tblCellMar>
            <w:top w:w="0" w:type="dxa"/>
            <w:left w:w="108" w:type="dxa"/>
            <w:bottom w:w="0" w:type="dxa"/>
            <w:right w:w="108" w:type="dxa"/>
          </w:tblCellMar>
        </w:tblPrEx>
        <w:tc>
          <w:tcPr>
            <w:tcW w:w="1164" w:type="dxa"/>
            <w:tcBorders>
              <w:top w:val="dotted" w:color="auto" w:sz="4" w:space="0"/>
              <w:left w:val="dotted" w:color="auto" w:sz="4" w:space="0"/>
              <w:bottom w:val="dotted" w:color="auto" w:sz="4" w:space="0"/>
              <w:right w:val="dotted" w:color="auto" w:sz="4" w:space="0"/>
            </w:tcBorders>
            <w:shd w:val="clear" w:color="auto" w:fill="FFFFFF"/>
          </w:tcPr>
          <w:p>
            <w:pPr>
              <w:rPr>
                <w:rFonts w:hint="eastAsia"/>
                <w:sz w:val="18"/>
                <w:szCs w:val="18"/>
                <w:vertAlign w:val="baseline"/>
                <w:lang w:val="en-US" w:eastAsia="zh-CN"/>
              </w:rPr>
            </w:pPr>
            <w:r>
              <w:rPr>
                <w:rFonts w:hint="eastAsia"/>
                <w:sz w:val="18"/>
                <w:szCs w:val="18"/>
                <w:vertAlign w:val="baseline"/>
                <w:lang w:val="en-US" w:eastAsia="zh-CN"/>
              </w:rPr>
              <w:t>注册号</w:t>
            </w:r>
          </w:p>
        </w:tc>
        <w:tc>
          <w:tcPr>
            <w:tcW w:w="1006" w:type="dxa"/>
            <w:tcBorders>
              <w:top w:val="dotted" w:color="auto" w:sz="4" w:space="0"/>
              <w:left w:val="dotted" w:color="auto" w:sz="4" w:space="0"/>
              <w:bottom w:val="dotted" w:color="auto" w:sz="4" w:space="0"/>
              <w:right w:val="dotted" w:color="auto" w:sz="4" w:space="0"/>
            </w:tcBorders>
            <w:shd w:val="clear" w:color="auto" w:fill="FFFFFF"/>
          </w:tcPr>
          <w:p>
            <w:pPr>
              <w:rPr>
                <w:rFonts w:hint="default"/>
                <w:sz w:val="18"/>
                <w:szCs w:val="18"/>
                <w:vertAlign w:val="baseline"/>
                <w:lang w:val="en-US" w:eastAsia="zh-CN"/>
              </w:rPr>
            </w:pPr>
            <w:r>
              <w:rPr>
                <w:rFonts w:hint="eastAsia"/>
                <w:sz w:val="18"/>
                <w:szCs w:val="18"/>
                <w:vertAlign w:val="baseline"/>
                <w:lang w:val="en-US" w:eastAsia="zh-CN"/>
              </w:rPr>
              <w:t>名称</w:t>
            </w:r>
          </w:p>
        </w:tc>
        <w:tc>
          <w:tcPr>
            <w:tcW w:w="944" w:type="dxa"/>
            <w:tcBorders>
              <w:top w:val="dotted" w:color="auto" w:sz="4" w:space="0"/>
              <w:left w:val="dotted" w:color="auto" w:sz="4" w:space="0"/>
              <w:bottom w:val="dotted" w:color="auto" w:sz="4" w:space="0"/>
              <w:right w:val="dotted" w:color="auto" w:sz="4" w:space="0"/>
            </w:tcBorders>
            <w:shd w:val="clear" w:color="auto" w:fill="FFFFFF"/>
          </w:tcPr>
          <w:p>
            <w:pPr>
              <w:rPr>
                <w:rFonts w:hint="eastAsia"/>
                <w:sz w:val="18"/>
                <w:szCs w:val="18"/>
                <w:vertAlign w:val="baseline"/>
                <w:lang w:val="en-US" w:eastAsia="zh-CN"/>
              </w:rPr>
            </w:pPr>
            <w:r>
              <w:rPr>
                <w:rFonts w:hint="eastAsia"/>
                <w:sz w:val="18"/>
                <w:szCs w:val="18"/>
                <w:vertAlign w:val="baseline"/>
                <w:lang w:val="en-US" w:eastAsia="zh-CN"/>
              </w:rPr>
              <w:t>商标状态</w:t>
            </w:r>
          </w:p>
        </w:tc>
        <w:tc>
          <w:tcPr>
            <w:tcW w:w="1429" w:type="dxa"/>
            <w:tcBorders>
              <w:top w:val="dotted" w:color="auto" w:sz="4" w:space="0"/>
              <w:left w:val="dotted" w:color="auto" w:sz="4" w:space="0"/>
              <w:bottom w:val="dotted" w:color="auto" w:sz="4" w:space="0"/>
              <w:right w:val="dotted" w:color="auto" w:sz="4" w:space="0"/>
            </w:tcBorders>
            <w:shd w:val="clear" w:color="auto" w:fill="FFFFFF"/>
          </w:tcPr>
          <w:p>
            <w:pPr>
              <w:rPr>
                <w:rFonts w:hint="eastAsia"/>
                <w:sz w:val="18"/>
                <w:szCs w:val="18"/>
                <w:vertAlign w:val="baseline"/>
                <w:lang w:val="en-US" w:eastAsia="zh-CN"/>
              </w:rPr>
            </w:pPr>
            <w:r>
              <w:rPr>
                <w:rFonts w:hint="eastAsia"/>
                <w:sz w:val="18"/>
                <w:szCs w:val="18"/>
                <w:vertAlign w:val="baseline"/>
                <w:lang w:val="en-US" w:eastAsia="zh-CN"/>
              </w:rPr>
              <w:t>申请日期</w:t>
            </w:r>
          </w:p>
        </w:tc>
        <w:tc>
          <w:tcPr>
            <w:tcW w:w="1550" w:type="dxa"/>
            <w:tcBorders>
              <w:top w:val="dotted" w:color="auto" w:sz="4" w:space="0"/>
              <w:left w:val="dotted" w:color="auto" w:sz="4" w:space="0"/>
              <w:bottom w:val="dotted" w:color="auto" w:sz="4" w:space="0"/>
              <w:right w:val="dotted" w:color="auto" w:sz="4" w:space="0"/>
            </w:tcBorders>
            <w:shd w:val="clear" w:color="auto" w:fill="FFFFFF"/>
          </w:tcPr>
          <w:p>
            <w:pPr>
              <w:rPr>
                <w:rFonts w:hint="eastAsia"/>
                <w:sz w:val="18"/>
                <w:szCs w:val="18"/>
                <w:vertAlign w:val="baseline"/>
                <w:lang w:val="en-US" w:eastAsia="zh-CN"/>
              </w:rPr>
            </w:pPr>
            <w:r>
              <w:rPr>
                <w:rFonts w:hint="eastAsia"/>
                <w:sz w:val="18"/>
                <w:szCs w:val="18"/>
                <w:vertAlign w:val="baseline"/>
                <w:lang w:val="en-US" w:eastAsia="zh-CN"/>
              </w:rPr>
              <w:t>注册日期</w:t>
            </w:r>
          </w:p>
        </w:tc>
        <w:tc>
          <w:tcPr>
            <w:tcW w:w="1496" w:type="dxa"/>
            <w:tcBorders>
              <w:top w:val="dotted" w:color="auto" w:sz="4" w:space="0"/>
              <w:left w:val="dotted" w:color="auto" w:sz="4" w:space="0"/>
              <w:bottom w:val="dotted" w:color="auto" w:sz="4" w:space="0"/>
              <w:right w:val="dotted" w:color="auto" w:sz="4" w:space="0"/>
            </w:tcBorders>
            <w:shd w:val="clear" w:color="auto" w:fill="FFFFFF"/>
          </w:tcPr>
          <w:p>
            <w:pPr>
              <w:rPr>
                <w:rFonts w:hint="eastAsia"/>
                <w:sz w:val="18"/>
                <w:szCs w:val="18"/>
                <w:vertAlign w:val="baseline"/>
                <w:lang w:val="en-US" w:eastAsia="zh-CN"/>
              </w:rPr>
            </w:pPr>
            <w:r>
              <w:rPr>
                <w:rFonts w:hint="eastAsia"/>
                <w:sz w:val="18"/>
                <w:szCs w:val="18"/>
                <w:vertAlign w:val="baseline"/>
                <w:lang w:val="en-US" w:eastAsia="zh-CN"/>
              </w:rPr>
              <w:t>有效期</w:t>
            </w:r>
          </w:p>
        </w:tc>
        <w:tc>
          <w:tcPr>
            <w:tcW w:w="914" w:type="dxa"/>
            <w:tcBorders>
              <w:top w:val="dotted" w:color="auto" w:sz="4" w:space="0"/>
              <w:left w:val="dotted" w:color="auto" w:sz="4" w:space="0"/>
              <w:bottom w:val="dotted" w:color="auto" w:sz="4" w:space="0"/>
              <w:right w:val="dotted" w:color="auto" w:sz="4" w:space="0"/>
            </w:tcBorders>
            <w:shd w:val="clear" w:color="auto" w:fill="FFFFFF"/>
          </w:tcPr>
          <w:p>
            <w:pPr>
              <w:rPr>
                <w:rFonts w:hint="eastAsia"/>
                <w:sz w:val="18"/>
                <w:szCs w:val="18"/>
                <w:vertAlign w:val="baseline"/>
                <w:lang w:val="en-US" w:eastAsia="zh-CN"/>
              </w:rPr>
            </w:pPr>
            <w:r>
              <w:rPr>
                <w:rFonts w:hint="eastAsia"/>
                <w:sz w:val="18"/>
                <w:szCs w:val="18"/>
                <w:vertAlign w:val="baseline"/>
                <w:lang w:val="en-US" w:eastAsia="zh-CN"/>
              </w:rPr>
              <w:t>类别</w:t>
            </w:r>
          </w:p>
        </w:tc>
      </w:tr>
      <w:tr>
        <w:tblPrEx>
          <w:tblLayout w:type="fixed"/>
          <w:tblCellMar>
            <w:top w:w="0" w:type="dxa"/>
            <w:left w:w="108" w:type="dxa"/>
            <w:bottom w:w="0" w:type="dxa"/>
            <w:right w:w="108" w:type="dxa"/>
          </w:tblCellMar>
        </w:tblPrEx>
        <w:tc>
          <w:tcPr>
            <w:tcW w:w="8503" w:type="dxa"/>
            <w:gridSpan w:val="7"/>
            <w:tcBorders>
              <w:top w:val="dotted" w:color="auto" w:sz="4" w:space="0"/>
              <w:left w:val="dotted" w:color="auto" w:sz="4" w:space="0"/>
              <w:bottom w:val="dotted" w:color="auto" w:sz="4" w:space="0"/>
              <w:right w:val="dotted" w:color="auto" w:sz="4" w:space="0"/>
            </w:tcBorders>
            <w:shd w:val="clear" w:color="auto" w:fill="FFFFFF"/>
          </w:tcPr>
          <w:p>
            <w:pPr>
              <w:rPr>
                <w:rFonts w:hint="eastAsia"/>
                <w:sz w:val="18"/>
                <w:szCs w:val="18"/>
                <w:vertAlign w:val="baseline"/>
                <w:lang w:val="en-US" w:eastAsia="zh-CN"/>
              </w:rPr>
            </w:pPr>
            <w:r>
              <w:rPr>
                <w:rFonts w:hint="eastAsia"/>
                <w:sz w:val="18"/>
                <w:szCs w:val="18"/>
                <w:vertAlign w:val="baseline"/>
                <w:lang w:val="en-US" w:eastAsia="zh-CN"/>
              </w:rPr>
              <w:t>{%tr for tm in tms%}</w:t>
            </w:r>
          </w:p>
        </w:tc>
      </w:tr>
      <w:tr>
        <w:tblPrEx>
          <w:tblLayout w:type="fixed"/>
          <w:tblCellMar>
            <w:top w:w="0" w:type="dxa"/>
            <w:left w:w="108" w:type="dxa"/>
            <w:bottom w:w="0" w:type="dxa"/>
            <w:right w:w="108" w:type="dxa"/>
          </w:tblCellMar>
        </w:tblPrEx>
        <w:tc>
          <w:tcPr>
            <w:tcW w:w="1164" w:type="dxa"/>
            <w:tcBorders>
              <w:top w:val="dotted" w:color="auto" w:sz="4" w:space="0"/>
              <w:left w:val="dotted" w:color="auto" w:sz="4" w:space="0"/>
              <w:bottom w:val="dotted" w:color="auto" w:sz="4" w:space="0"/>
              <w:right w:val="dotted" w:color="auto" w:sz="4" w:space="0"/>
            </w:tcBorders>
            <w:shd w:val="clear" w:color="auto" w:fill="FFFFFF"/>
            <w:vAlign w:val="top"/>
          </w:tcPr>
          <w:p>
            <w:pPr>
              <w:rPr>
                <w:rFonts w:hint="eastAsia"/>
                <w:sz w:val="18"/>
                <w:szCs w:val="18"/>
                <w:vertAlign w:val="baseline"/>
                <w:lang w:val="en-US" w:eastAsia="zh-CN"/>
              </w:rPr>
            </w:pPr>
            <w:r>
              <w:rPr>
                <w:rFonts w:hint="eastAsia"/>
                <w:sz w:val="18"/>
                <w:szCs w:val="18"/>
                <w:vertAlign w:val="baseline"/>
                <w:lang w:val="en-US" w:eastAsia="zh-CN"/>
              </w:rPr>
              <w:t>{{tm.tm_regist_num</w:t>
            </w:r>
          </w:p>
          <w:p>
            <w:pPr>
              <w:rPr>
                <w:rFonts w:hint="default"/>
                <w:sz w:val="18"/>
                <w:szCs w:val="18"/>
                <w:vertAlign w:val="baseline"/>
                <w:lang w:val="en-US" w:eastAsia="zh-CN"/>
              </w:rPr>
            </w:pPr>
            <w:r>
              <w:rPr>
                <w:rFonts w:hint="eastAsia"/>
                <w:sz w:val="18"/>
                <w:szCs w:val="18"/>
                <w:vertAlign w:val="baseline"/>
                <w:lang w:val="en-US" w:eastAsia="zh-CN"/>
              </w:rPr>
              <w:t>}}</w:t>
            </w:r>
          </w:p>
        </w:tc>
        <w:tc>
          <w:tcPr>
            <w:tcW w:w="1006" w:type="dxa"/>
            <w:tcBorders>
              <w:top w:val="dotted" w:color="auto" w:sz="4" w:space="0"/>
              <w:left w:val="dotted" w:color="auto" w:sz="4" w:space="0"/>
              <w:bottom w:val="dotted" w:color="auto" w:sz="4" w:space="0"/>
              <w:right w:val="dotted" w:color="auto" w:sz="4" w:space="0"/>
            </w:tcBorders>
            <w:shd w:val="clear" w:color="auto" w:fill="FFFFFF"/>
            <w:vAlign w:val="top"/>
          </w:tcPr>
          <w:p>
            <w:pPr>
              <w:rPr>
                <w:rFonts w:hint="default"/>
                <w:sz w:val="18"/>
                <w:szCs w:val="18"/>
                <w:vertAlign w:val="baseline"/>
                <w:lang w:val="en-US" w:eastAsia="zh-CN"/>
              </w:rPr>
            </w:pPr>
            <w:r>
              <w:rPr>
                <w:rFonts w:hint="eastAsia"/>
                <w:sz w:val="18"/>
                <w:szCs w:val="18"/>
                <w:vertAlign w:val="baseline"/>
                <w:lang w:val="en-US" w:eastAsia="zh-CN"/>
              </w:rPr>
              <w:t>{{tm.tm_name}}</w:t>
            </w:r>
          </w:p>
        </w:tc>
        <w:tc>
          <w:tcPr>
            <w:tcW w:w="944" w:type="dxa"/>
            <w:tcBorders>
              <w:top w:val="dotted" w:color="auto" w:sz="4" w:space="0"/>
              <w:left w:val="dotted" w:color="auto" w:sz="4" w:space="0"/>
              <w:bottom w:val="dotted" w:color="auto" w:sz="4" w:space="0"/>
              <w:right w:val="dotted" w:color="auto" w:sz="4" w:space="0"/>
            </w:tcBorders>
            <w:shd w:val="clear" w:color="auto" w:fill="FFFFFF"/>
            <w:vAlign w:val="top"/>
          </w:tcPr>
          <w:p>
            <w:pPr>
              <w:rPr>
                <w:rFonts w:hint="default"/>
                <w:sz w:val="18"/>
                <w:szCs w:val="18"/>
                <w:vertAlign w:val="baseline"/>
                <w:lang w:val="en-US" w:eastAsia="zh-CN"/>
              </w:rPr>
            </w:pPr>
            <w:r>
              <w:rPr>
                <w:rFonts w:hint="eastAsia"/>
                <w:sz w:val="18"/>
                <w:szCs w:val="18"/>
                <w:vertAlign w:val="baseline"/>
                <w:lang w:val="en-US" w:eastAsia="zh-CN"/>
              </w:rPr>
              <w:t>{{tm.tm_status}}</w:t>
            </w:r>
          </w:p>
        </w:tc>
        <w:tc>
          <w:tcPr>
            <w:tcW w:w="1429" w:type="dxa"/>
            <w:tcBorders>
              <w:top w:val="dotted" w:color="auto" w:sz="4" w:space="0"/>
              <w:left w:val="dotted" w:color="auto" w:sz="4" w:space="0"/>
              <w:bottom w:val="dotted" w:color="auto" w:sz="4" w:space="0"/>
              <w:right w:val="dotted" w:color="auto" w:sz="4" w:space="0"/>
            </w:tcBorders>
            <w:shd w:val="clear" w:color="auto" w:fill="FFFFFF"/>
            <w:vAlign w:val="top"/>
          </w:tcPr>
          <w:p>
            <w:pPr>
              <w:rPr>
                <w:rFonts w:hint="default"/>
                <w:sz w:val="18"/>
                <w:szCs w:val="18"/>
                <w:vertAlign w:val="baseline"/>
                <w:lang w:val="en-US" w:eastAsia="zh-CN"/>
              </w:rPr>
            </w:pPr>
            <w:r>
              <w:rPr>
                <w:rFonts w:hint="eastAsia"/>
                <w:sz w:val="18"/>
                <w:szCs w:val="18"/>
                <w:vertAlign w:val="baseline"/>
                <w:lang w:val="en-US" w:eastAsia="zh-CN"/>
              </w:rPr>
              <w:t>{{tm.apply_day}}</w:t>
            </w:r>
          </w:p>
        </w:tc>
        <w:tc>
          <w:tcPr>
            <w:tcW w:w="1550" w:type="dxa"/>
            <w:tcBorders>
              <w:top w:val="dotted" w:color="auto" w:sz="4" w:space="0"/>
              <w:left w:val="dotted" w:color="auto" w:sz="4" w:space="0"/>
              <w:bottom w:val="dotted" w:color="auto" w:sz="4" w:space="0"/>
              <w:right w:val="dotted" w:color="auto" w:sz="4" w:space="0"/>
            </w:tcBorders>
            <w:shd w:val="clear" w:color="auto" w:fill="FFFFFF"/>
            <w:vAlign w:val="top"/>
          </w:tcPr>
          <w:p>
            <w:pPr>
              <w:rPr>
                <w:rFonts w:hint="eastAsia"/>
                <w:sz w:val="18"/>
                <w:szCs w:val="18"/>
                <w:vertAlign w:val="baseline"/>
                <w:lang w:val="en-US" w:eastAsia="zh-CN"/>
              </w:rPr>
            </w:pPr>
            <w:r>
              <w:rPr>
                <w:rFonts w:hint="eastAsia"/>
                <w:sz w:val="18"/>
                <w:szCs w:val="18"/>
                <w:vertAlign w:val="baseline"/>
                <w:lang w:val="en-US" w:eastAsia="zh-CN"/>
              </w:rPr>
              <w:t>{{tm.regist_notice_day</w:t>
            </w:r>
          </w:p>
          <w:p>
            <w:pPr>
              <w:rPr>
                <w:rFonts w:hint="eastAsia"/>
                <w:sz w:val="18"/>
                <w:szCs w:val="18"/>
                <w:vertAlign w:val="baseline"/>
                <w:lang w:val="en-US" w:eastAsia="zh-CN"/>
              </w:rPr>
            </w:pPr>
            <w:r>
              <w:rPr>
                <w:rFonts w:hint="eastAsia"/>
                <w:sz w:val="18"/>
                <w:szCs w:val="18"/>
                <w:vertAlign w:val="baseline"/>
                <w:lang w:val="en-US" w:eastAsia="zh-CN"/>
              </w:rPr>
              <w:t>}}</w:t>
            </w:r>
          </w:p>
        </w:tc>
        <w:tc>
          <w:tcPr>
            <w:tcW w:w="1496" w:type="dxa"/>
            <w:tcBorders>
              <w:top w:val="dotted" w:color="auto" w:sz="4" w:space="0"/>
              <w:left w:val="dotted" w:color="auto" w:sz="4" w:space="0"/>
              <w:bottom w:val="dotted" w:color="auto" w:sz="4" w:space="0"/>
              <w:right w:val="dotted" w:color="auto" w:sz="4" w:space="0"/>
            </w:tcBorders>
            <w:shd w:val="clear" w:color="auto" w:fill="FFFFFF"/>
            <w:vAlign w:val="top"/>
          </w:tcPr>
          <w:p>
            <w:pPr>
              <w:rPr>
                <w:rFonts w:hint="eastAsia"/>
                <w:sz w:val="18"/>
                <w:szCs w:val="18"/>
                <w:vertAlign w:val="baseline"/>
                <w:lang w:val="en-US" w:eastAsia="zh-CN"/>
              </w:rPr>
            </w:pPr>
            <w:r>
              <w:rPr>
                <w:rFonts w:hint="eastAsia"/>
                <w:sz w:val="18"/>
                <w:szCs w:val="18"/>
                <w:vertAlign w:val="baseline"/>
                <w:lang w:val="en-US" w:eastAsia="zh-CN"/>
              </w:rPr>
              <w:t>{%cellbg tm.bg%}{{tm.tm_end_day</w:t>
            </w:r>
          </w:p>
          <w:p>
            <w:pPr>
              <w:rPr>
                <w:rFonts w:hint="eastAsia"/>
                <w:sz w:val="18"/>
                <w:szCs w:val="18"/>
                <w:vertAlign w:val="baseline"/>
                <w:lang w:val="en-US" w:eastAsia="zh-CN"/>
              </w:rPr>
            </w:pPr>
            <w:r>
              <w:rPr>
                <w:rFonts w:hint="eastAsia"/>
                <w:sz w:val="18"/>
                <w:szCs w:val="18"/>
                <w:vertAlign w:val="baseline"/>
                <w:lang w:val="en-US" w:eastAsia="zh-CN"/>
              </w:rPr>
              <w:t>}}</w:t>
            </w:r>
          </w:p>
        </w:tc>
        <w:tc>
          <w:tcPr>
            <w:tcW w:w="914" w:type="dxa"/>
            <w:tcBorders>
              <w:top w:val="dotted" w:color="auto" w:sz="4" w:space="0"/>
              <w:left w:val="dotted" w:color="auto" w:sz="4" w:space="0"/>
              <w:bottom w:val="dotted" w:color="auto" w:sz="4" w:space="0"/>
              <w:right w:val="dotted" w:color="auto" w:sz="4" w:space="0"/>
            </w:tcBorders>
            <w:shd w:val="clear" w:color="auto" w:fill="FFFFFF"/>
            <w:vAlign w:val="top"/>
          </w:tcPr>
          <w:p>
            <w:pPr>
              <w:rPr>
                <w:rFonts w:hint="eastAsia"/>
                <w:sz w:val="18"/>
                <w:szCs w:val="18"/>
                <w:vertAlign w:val="baseline"/>
                <w:lang w:val="en-US" w:eastAsia="zh-CN"/>
              </w:rPr>
            </w:pPr>
            <w:r>
              <w:rPr>
                <w:rFonts w:hint="eastAsia"/>
                <w:sz w:val="18"/>
                <w:szCs w:val="18"/>
                <w:vertAlign w:val="baseline"/>
                <w:lang w:val="en-US" w:eastAsia="zh-CN"/>
              </w:rPr>
              <w:t>{{tm.ncl_one_codes</w:t>
            </w:r>
          </w:p>
          <w:p>
            <w:pPr>
              <w:rPr>
                <w:rFonts w:hint="eastAsia"/>
                <w:sz w:val="18"/>
                <w:szCs w:val="18"/>
                <w:vertAlign w:val="baseline"/>
                <w:lang w:val="en-US" w:eastAsia="zh-CN"/>
              </w:rPr>
            </w:pPr>
            <w:r>
              <w:rPr>
                <w:rFonts w:hint="eastAsia"/>
                <w:sz w:val="18"/>
                <w:szCs w:val="18"/>
                <w:vertAlign w:val="baseline"/>
                <w:lang w:val="en-US" w:eastAsia="zh-CN"/>
              </w:rPr>
              <w:t>}}</w:t>
            </w:r>
          </w:p>
        </w:tc>
      </w:tr>
      <w:tr>
        <w:tblPrEx>
          <w:tblLayout w:type="fixed"/>
          <w:tblCellMar>
            <w:top w:w="0" w:type="dxa"/>
            <w:left w:w="108" w:type="dxa"/>
            <w:bottom w:w="0" w:type="dxa"/>
            <w:right w:w="108" w:type="dxa"/>
          </w:tblCellMar>
        </w:tblPrEx>
        <w:tc>
          <w:tcPr>
            <w:tcW w:w="8503" w:type="dxa"/>
            <w:gridSpan w:val="7"/>
            <w:tcBorders>
              <w:top w:val="dotted" w:color="auto" w:sz="4" w:space="0"/>
              <w:left w:val="dotted" w:color="auto" w:sz="4" w:space="0"/>
              <w:bottom w:val="dotted" w:color="auto" w:sz="4" w:space="0"/>
              <w:right w:val="dotted" w:color="auto" w:sz="4" w:space="0"/>
            </w:tcBorders>
            <w:shd w:val="clear" w:color="auto" w:fill="FFFFFF"/>
            <w:vAlign w:val="top"/>
          </w:tcPr>
          <w:p>
            <w:pPr>
              <w:rPr>
                <w:rFonts w:hint="eastAsia"/>
                <w:sz w:val="18"/>
                <w:szCs w:val="18"/>
                <w:vertAlign w:val="baseline"/>
                <w:lang w:val="en-US" w:eastAsia="zh-CN"/>
              </w:rPr>
            </w:pPr>
            <w:r>
              <w:rPr>
                <w:rFonts w:hint="eastAsia"/>
                <w:sz w:val="18"/>
                <w:szCs w:val="18"/>
                <w:vertAlign w:val="baseline"/>
                <w:lang w:val="en-US" w:eastAsia="zh-CN"/>
              </w:rPr>
              <w:t>{%tr endfor %}</w:t>
            </w:r>
          </w:p>
        </w:tc>
      </w:tr>
    </w:tbl>
    <w:p>
      <w:pPr>
        <w:rPr>
          <w:rFonts w:hint="eastAsia" w:ascii="宋体" w:hAnsi="宋体" w:eastAsia="宋体" w:cs="宋体"/>
          <w:sz w:val="24"/>
          <w:szCs w:val="24"/>
        </w:rPr>
      </w:pPr>
    </w:p>
    <w:p>
      <w:pPr>
        <w:rPr>
          <w:rFonts w:hint="eastAsia" w:ascii="宋体" w:hAnsi="宋体" w:eastAsia="宋体" w:cs="宋体"/>
          <w:sz w:val="24"/>
          <w:szCs w:val="24"/>
        </w:rPr>
      </w:pPr>
    </w:p>
    <w:sectPr>
      <w:head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MS Gothic">
    <w:panose1 w:val="020B0609070205080204"/>
    <w:charset w:val="80"/>
    <w:family w:val="auto"/>
    <w:pitch w:val="default"/>
    <w:sig w:usb0="E00002FF" w:usb1="6AC7FDFB" w:usb2="08000012" w:usb3="00000000" w:csb0="4002009F" w:csb1="DFD70000"/>
  </w:font>
  <w:font w:name="华文楷体">
    <w:panose1 w:val="02010600040101010101"/>
    <w:charset w:val="86"/>
    <w:family w:val="auto"/>
    <w:pitch w:val="default"/>
    <w:sig w:usb0="00000287" w:usb1="080F0000" w:usb2="00000000" w:usb3="00000000" w:csb0="0004009F" w:csb1="DFD7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distribute"/>
    </w:pPr>
    <w:r>
      <w:rPr>
        <w:rFonts w:hint="eastAsia" w:eastAsia="宋体"/>
        <w:lang w:eastAsia="zh-CN"/>
      </w:rPr>
      <w:drawing>
        <wp:inline distT="0" distB="0" distL="114300" distR="114300">
          <wp:extent cx="695960" cy="273050"/>
          <wp:effectExtent l="0" t="0" r="5080" b="1270"/>
          <wp:docPr id="6" name="图片 6" descr="公司宝logo（黄色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公司宝logo（黄色背景）"/>
                  <pic:cNvPicPr>
                    <a:picLocks noChangeAspect="1"/>
                  </pic:cNvPicPr>
                </pic:nvPicPr>
                <pic:blipFill>
                  <a:blip r:embed="rId1"/>
                  <a:stretch>
                    <a:fillRect/>
                  </a:stretch>
                </pic:blipFill>
                <pic:spPr>
                  <a:xfrm>
                    <a:off x="0" y="0"/>
                    <a:ext cx="695960" cy="273050"/>
                  </a:xfrm>
                  <a:prstGeom prst="rect">
                    <a:avLst/>
                  </a:prstGeom>
                </pic:spPr>
              </pic:pic>
            </a:graphicData>
          </a:graphic>
        </wp:inline>
      </w:drawing>
    </w:r>
    <w:r>
      <w:rPr>
        <w:rFonts w:hint="eastAsia"/>
        <w:lang w:val="en-US" w:eastAsia="zh-CN"/>
      </w:rPr>
      <w:t xml:space="preserve">                                                 商标监控报告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37614D9"/>
    <w:multiLevelType w:val="singleLevel"/>
    <w:tmpl w:val="A37614D9"/>
    <w:lvl w:ilvl="0" w:tentative="0">
      <w:start w:val="3"/>
      <w:numFmt w:val="decimal"/>
      <w:suff w:val="nothing"/>
      <w:lvlText w:val="%1、"/>
      <w:lvlJc w:val="left"/>
    </w:lvl>
  </w:abstractNum>
  <w:abstractNum w:abstractNumId="1">
    <w:nsid w:val="B3F91595"/>
    <w:multiLevelType w:val="singleLevel"/>
    <w:tmpl w:val="B3F91595"/>
    <w:lvl w:ilvl="0" w:tentative="0">
      <w:start w:val="1"/>
      <w:numFmt w:val="chineseCounting"/>
      <w:suff w:val="nothing"/>
      <w:lvlText w:val="%1、"/>
      <w:lvlJc w:val="left"/>
      <w:rPr>
        <w:rFonts w:hint="eastAsia"/>
      </w:rPr>
    </w:lvl>
  </w:abstractNum>
  <w:abstractNum w:abstractNumId="2">
    <w:nsid w:val="4D046A31"/>
    <w:multiLevelType w:val="singleLevel"/>
    <w:tmpl w:val="4D046A31"/>
    <w:lvl w:ilvl="0" w:tentative="0">
      <w:start w:val="5"/>
      <w:numFmt w:val="decimal"/>
      <w:suff w:val="nothing"/>
      <w:lvlText w:val="%1、"/>
      <w:lvlJc w:val="left"/>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5CF8"/>
    <w:rsid w:val="00024B61"/>
    <w:rsid w:val="00057EE3"/>
    <w:rsid w:val="00093BC5"/>
    <w:rsid w:val="0015259C"/>
    <w:rsid w:val="001B3B8E"/>
    <w:rsid w:val="001D5CF8"/>
    <w:rsid w:val="001E2903"/>
    <w:rsid w:val="002369B5"/>
    <w:rsid w:val="00246518"/>
    <w:rsid w:val="003222D3"/>
    <w:rsid w:val="00445AD5"/>
    <w:rsid w:val="004710FB"/>
    <w:rsid w:val="004A35A9"/>
    <w:rsid w:val="00553558"/>
    <w:rsid w:val="00571034"/>
    <w:rsid w:val="005D4AC0"/>
    <w:rsid w:val="005F5C78"/>
    <w:rsid w:val="006A7E06"/>
    <w:rsid w:val="00712B4A"/>
    <w:rsid w:val="00727C73"/>
    <w:rsid w:val="00747328"/>
    <w:rsid w:val="007907DB"/>
    <w:rsid w:val="007B0BE7"/>
    <w:rsid w:val="007B744F"/>
    <w:rsid w:val="008F2C3F"/>
    <w:rsid w:val="00B07922"/>
    <w:rsid w:val="00B13D4A"/>
    <w:rsid w:val="00B90C6F"/>
    <w:rsid w:val="00BA5B48"/>
    <w:rsid w:val="00CE0C23"/>
    <w:rsid w:val="00DE4975"/>
    <w:rsid w:val="00E831E6"/>
    <w:rsid w:val="00E8432C"/>
    <w:rsid w:val="00ED342F"/>
    <w:rsid w:val="02132B1B"/>
    <w:rsid w:val="0CF677F0"/>
    <w:rsid w:val="0D0520BA"/>
    <w:rsid w:val="0EFB162B"/>
    <w:rsid w:val="147059B1"/>
    <w:rsid w:val="14DA46FE"/>
    <w:rsid w:val="15A81843"/>
    <w:rsid w:val="15E96712"/>
    <w:rsid w:val="168D6E47"/>
    <w:rsid w:val="1856473B"/>
    <w:rsid w:val="1D252C51"/>
    <w:rsid w:val="21CE046A"/>
    <w:rsid w:val="26A61778"/>
    <w:rsid w:val="2AB74F90"/>
    <w:rsid w:val="2AB8134A"/>
    <w:rsid w:val="2E251E8B"/>
    <w:rsid w:val="2F4918A5"/>
    <w:rsid w:val="30547386"/>
    <w:rsid w:val="33C64977"/>
    <w:rsid w:val="33E40081"/>
    <w:rsid w:val="36814B92"/>
    <w:rsid w:val="37E63D77"/>
    <w:rsid w:val="3A033DE2"/>
    <w:rsid w:val="3AC0436D"/>
    <w:rsid w:val="3B5E4F5F"/>
    <w:rsid w:val="3DA4354A"/>
    <w:rsid w:val="3ED21BDD"/>
    <w:rsid w:val="3F424CAA"/>
    <w:rsid w:val="3FC8736D"/>
    <w:rsid w:val="437633D7"/>
    <w:rsid w:val="441D4CAD"/>
    <w:rsid w:val="4641277D"/>
    <w:rsid w:val="47D43CEC"/>
    <w:rsid w:val="489F56CA"/>
    <w:rsid w:val="48BE6B2E"/>
    <w:rsid w:val="48D96360"/>
    <w:rsid w:val="4E496F83"/>
    <w:rsid w:val="50692205"/>
    <w:rsid w:val="5311163E"/>
    <w:rsid w:val="53400EE8"/>
    <w:rsid w:val="54855ECC"/>
    <w:rsid w:val="55BC7C97"/>
    <w:rsid w:val="563E3D94"/>
    <w:rsid w:val="58834990"/>
    <w:rsid w:val="591C4989"/>
    <w:rsid w:val="5DAE44FA"/>
    <w:rsid w:val="5F5B74EA"/>
    <w:rsid w:val="6059493F"/>
    <w:rsid w:val="630B7CE8"/>
    <w:rsid w:val="63AC1060"/>
    <w:rsid w:val="66323207"/>
    <w:rsid w:val="67902619"/>
    <w:rsid w:val="684E77F1"/>
    <w:rsid w:val="6BFE7CFF"/>
    <w:rsid w:val="6D452756"/>
    <w:rsid w:val="6E500EC6"/>
    <w:rsid w:val="72403DD0"/>
    <w:rsid w:val="73A76F37"/>
    <w:rsid w:val="746162DD"/>
    <w:rsid w:val="74CE7CA9"/>
    <w:rsid w:val="75496D9D"/>
    <w:rsid w:val="77364826"/>
    <w:rsid w:val="7A813F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qFormat="1" w:uiPriority="99" w:name="endnote reference"/>
    <w:lsdException w:qFormat="1"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宋体"/>
      <w:kern w:val="2"/>
      <w:sz w:val="21"/>
      <w:szCs w:val="21"/>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link w:val="20"/>
    <w:unhideWhenUsed/>
    <w:qFormat/>
    <w:uiPriority w:val="9"/>
    <w:pPr>
      <w:keepNext/>
      <w:keepLines/>
      <w:spacing w:before="260" w:after="260" w:line="413" w:lineRule="auto"/>
      <w:outlineLvl w:val="1"/>
    </w:pPr>
    <w:rPr>
      <w:rFonts w:ascii="Arial" w:hAnsi="Arial" w:eastAsia="微软雅黑"/>
      <w:sz w:val="28"/>
    </w:rPr>
  </w:style>
  <w:style w:type="paragraph" w:styleId="4">
    <w:name w:val="heading 3"/>
    <w:basedOn w:val="1"/>
    <w:next w:val="1"/>
    <w:unhideWhenUsed/>
    <w:qFormat/>
    <w:uiPriority w:val="9"/>
    <w:pPr>
      <w:keepNext/>
      <w:keepLines/>
      <w:spacing w:before="260" w:beforeLines="0" w:beforeAutospacing="0" w:after="260" w:afterLines="0" w:afterAutospacing="0" w:line="413" w:lineRule="auto"/>
      <w:outlineLvl w:val="2"/>
    </w:pPr>
    <w:rPr>
      <w:b/>
      <w:sz w:val="32"/>
    </w:rPr>
  </w:style>
  <w:style w:type="character" w:default="1" w:styleId="11">
    <w:name w:val="Default Paragraph Font"/>
    <w:semiHidden/>
    <w:unhideWhenUsed/>
    <w:qFormat/>
    <w:uiPriority w:val="1"/>
  </w:style>
  <w:style w:type="table" w:default="1" w:styleId="9">
    <w:name w:val="Normal Table"/>
    <w:semiHidden/>
    <w:unhideWhenUsed/>
    <w:uiPriority w:val="99"/>
    <w:tblPr>
      <w:tblLayout w:type="fixed"/>
      <w:tblCellMar>
        <w:top w:w="0" w:type="dxa"/>
        <w:left w:w="108" w:type="dxa"/>
        <w:bottom w:w="0" w:type="dxa"/>
        <w:right w:w="108" w:type="dxa"/>
      </w:tblCellMar>
    </w:tblPr>
  </w:style>
  <w:style w:type="paragraph" w:styleId="5">
    <w:name w:val="endnote text"/>
    <w:basedOn w:val="1"/>
    <w:link w:val="16"/>
    <w:semiHidden/>
    <w:unhideWhenUsed/>
    <w:qFormat/>
    <w:uiPriority w:val="99"/>
    <w:pPr>
      <w:snapToGrid w:val="0"/>
      <w:jc w:val="left"/>
    </w:pPr>
  </w:style>
  <w:style w:type="paragraph" w:styleId="6">
    <w:name w:val="footer"/>
    <w:basedOn w:val="1"/>
    <w:link w:val="14"/>
    <w:unhideWhenUsed/>
    <w:qFormat/>
    <w:uiPriority w:val="99"/>
    <w:pPr>
      <w:tabs>
        <w:tab w:val="center" w:pos="4153"/>
        <w:tab w:val="right" w:pos="8306"/>
      </w:tabs>
      <w:snapToGrid w:val="0"/>
      <w:jc w:val="left"/>
    </w:pPr>
    <w:rPr>
      <w:sz w:val="18"/>
      <w:szCs w:val="18"/>
    </w:rPr>
  </w:style>
  <w:style w:type="paragraph" w:styleId="7">
    <w:name w:val="header"/>
    <w:basedOn w:val="1"/>
    <w:link w:val="13"/>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HTML Preformatted"/>
    <w:basedOn w:val="1"/>
    <w:semiHidden/>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12">
    <w:name w:val="endnote reference"/>
    <w:basedOn w:val="11"/>
    <w:semiHidden/>
    <w:unhideWhenUsed/>
    <w:qFormat/>
    <w:uiPriority w:val="99"/>
    <w:rPr>
      <w:vertAlign w:val="superscript"/>
    </w:rPr>
  </w:style>
  <w:style w:type="character" w:customStyle="1" w:styleId="13">
    <w:name w:val="页眉 字符"/>
    <w:basedOn w:val="11"/>
    <w:link w:val="7"/>
    <w:qFormat/>
    <w:uiPriority w:val="99"/>
    <w:rPr>
      <w:rFonts w:ascii="Calibri" w:hAnsi="Calibri" w:eastAsia="宋体" w:cs="宋体"/>
      <w:sz w:val="18"/>
      <w:szCs w:val="18"/>
    </w:rPr>
  </w:style>
  <w:style w:type="character" w:customStyle="1" w:styleId="14">
    <w:name w:val="页脚 字符"/>
    <w:basedOn w:val="11"/>
    <w:link w:val="6"/>
    <w:qFormat/>
    <w:uiPriority w:val="99"/>
    <w:rPr>
      <w:rFonts w:ascii="Calibri" w:hAnsi="Calibri" w:eastAsia="宋体" w:cs="宋体"/>
      <w:sz w:val="18"/>
      <w:szCs w:val="18"/>
    </w:rPr>
  </w:style>
  <w:style w:type="paragraph" w:styleId="15">
    <w:name w:val="List Paragraph"/>
    <w:basedOn w:val="1"/>
    <w:link w:val="17"/>
    <w:qFormat/>
    <w:uiPriority w:val="34"/>
    <w:pPr>
      <w:ind w:firstLine="420" w:firstLineChars="200"/>
    </w:pPr>
    <w:rPr>
      <w:rFonts w:asciiTheme="minorHAnsi" w:hAnsiTheme="minorHAnsi" w:eastAsiaTheme="minorEastAsia" w:cstheme="minorBidi"/>
      <w:szCs w:val="24"/>
    </w:rPr>
  </w:style>
  <w:style w:type="character" w:customStyle="1" w:styleId="16">
    <w:name w:val="尾注文本 字符"/>
    <w:basedOn w:val="11"/>
    <w:link w:val="5"/>
    <w:semiHidden/>
    <w:qFormat/>
    <w:uiPriority w:val="99"/>
    <w:rPr>
      <w:rFonts w:ascii="Calibri" w:hAnsi="Calibri" w:eastAsia="宋体" w:cs="宋体"/>
      <w:kern w:val="2"/>
      <w:sz w:val="21"/>
      <w:szCs w:val="21"/>
    </w:rPr>
  </w:style>
  <w:style w:type="character" w:customStyle="1" w:styleId="17">
    <w:name w:val="List Paragraph Char"/>
    <w:link w:val="15"/>
    <w:qFormat/>
    <w:uiPriority w:val="34"/>
    <w:rPr>
      <w:rFonts w:asciiTheme="minorHAnsi" w:hAnsiTheme="minorHAnsi" w:eastAsiaTheme="minorEastAsia" w:cstheme="minorBidi"/>
      <w:szCs w:val="24"/>
    </w:rPr>
  </w:style>
  <w:style w:type="paragraph" w:customStyle="1" w:styleId="18">
    <w:name w:val="WPSOffice手动目录 1"/>
    <w:qFormat/>
    <w:uiPriority w:val="0"/>
    <w:pPr>
      <w:ind w:leftChars="0"/>
    </w:pPr>
    <w:rPr>
      <w:rFonts w:ascii="Times New Roman" w:hAnsi="Times New Roman" w:eastAsia="宋体" w:cs="Times New Roman"/>
      <w:sz w:val="20"/>
      <w:szCs w:val="20"/>
    </w:rPr>
  </w:style>
  <w:style w:type="paragraph" w:customStyle="1" w:styleId="19">
    <w:name w:val="WPSOffice手动目录 2"/>
    <w:uiPriority w:val="0"/>
    <w:pPr>
      <w:ind w:leftChars="200"/>
    </w:pPr>
    <w:rPr>
      <w:rFonts w:ascii="Times New Roman" w:hAnsi="Times New Roman" w:eastAsia="宋体" w:cs="Times New Roman"/>
      <w:sz w:val="20"/>
      <w:szCs w:val="20"/>
    </w:rPr>
  </w:style>
  <w:style w:type="character" w:customStyle="1" w:styleId="20">
    <w:name w:val="标题 2 Char"/>
    <w:link w:val="3"/>
    <w:uiPriority w:val="9"/>
    <w:rPr>
      <w:rFonts w:ascii="Arial" w:hAnsi="Arial" w:eastAsia="微软雅黑"/>
      <w:sz w:val="28"/>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glossaryDocument" Target="glossary/document.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20891af7-8b97-4ddd-b445-c067efb3f2e6}"/>
        <w:style w:val=""/>
        <w:category>
          <w:name w:val="常规"/>
          <w:gallery w:val="placeholder"/>
        </w:category>
        <w:types>
          <w:type w:val="bbPlcHdr"/>
        </w:types>
        <w:behaviors>
          <w:behavior w:val="content"/>
        </w:behaviors>
        <w:description w:val=""/>
        <w:guid w:val="{20891af7-8b97-4ddd-b445-c067efb3f2e6}"/>
      </w:docPartPr>
      <w:docPartBody>
        <w:p>
          <w:r>
            <w:rPr>
              <w:color w:val="808080"/>
            </w:rPr>
            <w:t>单击此处输入文字。</w:t>
          </w:r>
        </w:p>
      </w:docPartBody>
    </w:docPart>
    <w:docPart>
      <w:docPartPr>
        <w:name w:val="{bb524b98-3e45-4e30-8592-172557fae85b}"/>
        <w:style w:val=""/>
        <w:category>
          <w:name w:val="常规"/>
          <w:gallery w:val="placeholder"/>
        </w:category>
        <w:types>
          <w:type w:val="bbPlcHdr"/>
        </w:types>
        <w:behaviors>
          <w:behavior w:val="content"/>
        </w:behaviors>
        <w:description w:val=""/>
        <w:guid w:val="{bb524b98-3e45-4e30-8592-172557fae85b}"/>
      </w:docPartPr>
      <w:docPartBody>
        <w:p>
          <w:r>
            <w:rPr>
              <w:color w:val="808080"/>
            </w:rPr>
            <w:t>单击此处输入文字。</w:t>
          </w:r>
        </w:p>
      </w:docPartBody>
    </w:docPart>
    <w:docPart>
      <w:docPartPr>
        <w:name w:val="{f5d125b8-6c74-47dc-aceb-57d2b34339d6}"/>
        <w:style w:val=""/>
        <w:category>
          <w:name w:val="常规"/>
          <w:gallery w:val="placeholder"/>
        </w:category>
        <w:types>
          <w:type w:val="bbPlcHdr"/>
        </w:types>
        <w:behaviors>
          <w:behavior w:val="content"/>
        </w:behaviors>
        <w:description w:val=""/>
        <w:guid w:val="{f5d125b8-6c74-47dc-aceb-57d2b34339d6}"/>
      </w:docPartPr>
      <w:docPartBody>
        <w:p>
          <w:r>
            <w:rPr>
              <w:color w:val="808080"/>
            </w:rPr>
            <w:t>单击此处输入文字。</w:t>
          </w:r>
        </w:p>
      </w:docPartBody>
    </w:docPart>
    <w:docPart>
      <w:docPartPr>
        <w:name w:val="{f2b3af84-8a3f-4ef3-9659-3f62fa88f082}"/>
        <w:style w:val=""/>
        <w:category>
          <w:name w:val="常规"/>
          <w:gallery w:val="placeholder"/>
        </w:category>
        <w:types>
          <w:type w:val="bbPlcHdr"/>
        </w:types>
        <w:behaviors>
          <w:behavior w:val="content"/>
        </w:behaviors>
        <w:description w:val=""/>
        <w:guid w:val="{f2b3af84-8a3f-4ef3-9659-3f62fa88f082}"/>
      </w:docPartPr>
      <w:docPartBody>
        <w:p>
          <w:r>
            <w:rPr>
              <w:color w:val="808080"/>
            </w:rPr>
            <w:t>单击此处输入文字。</w:t>
          </w:r>
        </w:p>
      </w:docPartBody>
    </w:docPart>
    <w:docPart>
      <w:docPartPr>
        <w:name w:val="{2ebeeaab-3f12-4afd-97d6-644b464a3f3d}"/>
        <w:style w:val=""/>
        <w:category>
          <w:name w:val="常规"/>
          <w:gallery w:val="placeholder"/>
        </w:category>
        <w:types>
          <w:type w:val="bbPlcHdr"/>
        </w:types>
        <w:behaviors>
          <w:behavior w:val="content"/>
        </w:behaviors>
        <w:description w:val=""/>
        <w:guid w:val="{2ebeeaab-3f12-4afd-97d6-644b464a3f3d}"/>
      </w:docPartPr>
      <w:docPartBody>
        <w:p>
          <w:r>
            <w:rPr>
              <w:color w:val="808080"/>
            </w:rPr>
            <w:t>单击此处输入文字。</w:t>
          </w:r>
        </w:p>
      </w:docPartBody>
    </w:docPart>
    <w:docPart>
      <w:docPartPr>
        <w:name w:val="{a6734135-aa1e-463c-8fae-4bcdf1b7de0b}"/>
        <w:style w:val=""/>
        <w:category>
          <w:name w:val="常规"/>
          <w:gallery w:val="placeholder"/>
        </w:category>
        <w:types>
          <w:type w:val="bbPlcHdr"/>
        </w:types>
        <w:behaviors>
          <w:behavior w:val="content"/>
        </w:behaviors>
        <w:description w:val=""/>
        <w:guid w:val="{a6734135-aa1e-463c-8fae-4bcdf1b7de0b}"/>
      </w:docPartPr>
      <w:docPartBody>
        <w:p>
          <w:r>
            <w:rPr>
              <w:color w:val="808080"/>
            </w:rPr>
            <w:t>单击此处输入文字。</w:t>
          </w:r>
        </w:p>
      </w:docPartBody>
    </w:docPart>
    <w:docPart>
      <w:docPartPr>
        <w:name w:val="{0910ba03-5276-470d-810f-aec308ab1682}"/>
        <w:style w:val=""/>
        <w:category>
          <w:name w:val="常规"/>
          <w:gallery w:val="placeholder"/>
        </w:category>
        <w:types>
          <w:type w:val="bbPlcHdr"/>
        </w:types>
        <w:behaviors>
          <w:behavior w:val="content"/>
        </w:behaviors>
        <w:description w:val=""/>
        <w:guid w:val="{0910ba03-5276-470d-810f-aec308ab1682}"/>
      </w:docPartPr>
      <w:docPartBody>
        <w:p>
          <w:r>
            <w:rPr>
              <w:color w:val="808080"/>
            </w:rPr>
            <w:t>单击此处输入文字。</w:t>
          </w:r>
        </w:p>
      </w:docPartBody>
    </w:docPart>
    <w:docPart>
      <w:docPartPr>
        <w:name w:val="{d833aa2c-f033-4a01-97c4-73f6cfaf1a4a}"/>
        <w:style w:val=""/>
        <w:category>
          <w:name w:val="常规"/>
          <w:gallery w:val="placeholder"/>
        </w:category>
        <w:types>
          <w:type w:val="bbPlcHdr"/>
        </w:types>
        <w:behaviors>
          <w:behavior w:val="content"/>
        </w:behaviors>
        <w:description w:val=""/>
        <w:guid w:val="{d833aa2c-f033-4a01-97c4-73f6cfaf1a4a}"/>
      </w:docPartPr>
      <w:docPartBody>
        <w:p>
          <w:r>
            <w:rPr>
              <w:color w:val="808080"/>
            </w:rPr>
            <w:t>单击此处输入文字。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compat>
    <w:useFELayout/>
    <w:splitPgBreakAndParaMark/>
    <w:compatSetting w:name="compatibilityMode" w:uri="http://schemas.microsoft.com/office/word" w:val="15"/>
  </w:compat>
  <w:rsids>
    <w:rsidRoot w:val="0000000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E4FE52-D0AA-DF40-959D-2FC8F2530623}">
  <ds:schemaRefs/>
</ds:datastoreItem>
</file>

<file path=docProps/app.xml><?xml version="1.0" encoding="utf-8"?>
<Properties xmlns="http://schemas.openxmlformats.org/officeDocument/2006/extended-properties" xmlns:vt="http://schemas.openxmlformats.org/officeDocument/2006/docPropsVTypes">
  <Template>Normal.dotm</Template>
  <Pages>2</Pages>
  <Words>8</Words>
  <Characters>50</Characters>
  <Lines>1</Lines>
  <Paragraphs>1</Paragraphs>
  <TotalTime>373</TotalTime>
  <ScaleCrop>false</ScaleCrop>
  <LinksUpToDate>false</LinksUpToDate>
  <CharactersWithSpaces>57</CharactersWithSpaces>
  <Application>WPS Office_11.1.0.8808_F1E327BC-269C-435d-A152-05C5408002CA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2019-06-19T08:07:00Z</dcterms:created>
  <dc:creator>user</dc:creator>
  <cp:lastModifiedBy>wdy</cp:lastModifiedBy>
  <cp:lastPrinted>2019-06-19T08:03:00Z</cp:lastPrinted>
  <dcterms:modified xsi:type="dcterms:W3CDTF">2019-08-13T08:33:37Z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2052-11.1.0.8808</vt:lpwstr>
  </property>
</Properties>
</file>